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4DE5" w14:textId="77777777"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14:anchorId="01060D67" wp14:editId="603CDE4A">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14:paraId="3BBB3903" w14:textId="77777777" w:rsidR="00720B51" w:rsidRPr="00111249" w:rsidRDefault="00720B51">
      <w:pPr>
        <w:jc w:val="center"/>
        <w:rPr>
          <w:rFonts w:asciiTheme="minorEastAsia" w:eastAsiaTheme="minorEastAsia" w:hAnsiTheme="minorEastAsia"/>
          <w:b/>
          <w:sz w:val="36"/>
        </w:rPr>
      </w:pPr>
    </w:p>
    <w:p w14:paraId="1886F45F" w14:textId="77777777"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14:paraId="0C59908B" w14:textId="77777777" w:rsidR="00720B51" w:rsidRPr="00111249" w:rsidRDefault="00720B51">
      <w:pPr>
        <w:jc w:val="center"/>
        <w:rPr>
          <w:rFonts w:asciiTheme="minorEastAsia" w:eastAsiaTheme="minorEastAsia" w:hAnsiTheme="minorEastAsia"/>
          <w:b/>
          <w:sz w:val="36"/>
        </w:rPr>
      </w:pPr>
    </w:p>
    <w:p w14:paraId="630AE887" w14:textId="77777777" w:rsidR="00720B51" w:rsidRPr="00111249" w:rsidRDefault="00720B51">
      <w:pPr>
        <w:jc w:val="center"/>
        <w:rPr>
          <w:rFonts w:asciiTheme="minorEastAsia" w:eastAsiaTheme="minorEastAsia" w:hAnsiTheme="minorEastAsia"/>
          <w:b/>
          <w:sz w:val="36"/>
        </w:rPr>
      </w:pPr>
    </w:p>
    <w:p w14:paraId="3487808D" w14:textId="77777777" w:rsidR="00720B51" w:rsidRPr="00111249" w:rsidRDefault="00720B51">
      <w:pPr>
        <w:jc w:val="center"/>
        <w:rPr>
          <w:rFonts w:asciiTheme="minorEastAsia" w:eastAsiaTheme="minorEastAsia" w:hAnsiTheme="minorEastAsia"/>
          <w:b/>
          <w:sz w:val="36"/>
        </w:rPr>
      </w:pPr>
    </w:p>
    <w:p w14:paraId="4D5B5E37" w14:textId="77777777" w:rsidR="00720B51" w:rsidRPr="00111249" w:rsidRDefault="00720B51">
      <w:pPr>
        <w:jc w:val="center"/>
        <w:rPr>
          <w:rFonts w:asciiTheme="minorEastAsia" w:eastAsiaTheme="minorEastAsia" w:hAnsiTheme="minorEastAsia"/>
          <w:b/>
          <w:sz w:val="36"/>
        </w:rPr>
      </w:pPr>
    </w:p>
    <w:p w14:paraId="453A3846" w14:textId="77777777" w:rsidR="00720B51" w:rsidRPr="00111249" w:rsidRDefault="00720B51">
      <w:pPr>
        <w:jc w:val="center"/>
        <w:rPr>
          <w:rFonts w:asciiTheme="minorEastAsia" w:eastAsiaTheme="minorEastAsia" w:hAnsiTheme="minorEastAsia"/>
          <w:b/>
          <w:sz w:val="36"/>
        </w:rPr>
      </w:pPr>
    </w:p>
    <w:p w14:paraId="658DBC87" w14:textId="77777777" w:rsidR="00720B51" w:rsidRPr="00111249" w:rsidRDefault="00720B51">
      <w:pPr>
        <w:jc w:val="center"/>
        <w:rPr>
          <w:rFonts w:asciiTheme="minorEastAsia" w:eastAsiaTheme="minorEastAsia" w:hAnsiTheme="minorEastAsia"/>
          <w:b/>
          <w:sz w:val="36"/>
        </w:rPr>
      </w:pPr>
    </w:p>
    <w:p w14:paraId="098684DA" w14:textId="77777777" w:rsidR="00720B51" w:rsidRPr="00111249" w:rsidRDefault="00720B51">
      <w:pPr>
        <w:jc w:val="center"/>
        <w:rPr>
          <w:rFonts w:asciiTheme="minorEastAsia" w:eastAsiaTheme="minorEastAsia" w:hAnsiTheme="minorEastAsia"/>
          <w:b/>
          <w:sz w:val="36"/>
        </w:rPr>
      </w:pPr>
    </w:p>
    <w:p w14:paraId="08A351B3" w14:textId="77777777" w:rsidR="00720B51" w:rsidRPr="00111249" w:rsidRDefault="00720B51">
      <w:pPr>
        <w:jc w:val="center"/>
        <w:rPr>
          <w:rFonts w:asciiTheme="minorEastAsia" w:eastAsiaTheme="minorEastAsia" w:hAnsiTheme="minorEastAsia"/>
          <w:b/>
          <w:sz w:val="36"/>
        </w:rPr>
      </w:pPr>
    </w:p>
    <w:p w14:paraId="7C8203D6" w14:textId="77777777" w:rsidR="00720B51" w:rsidRPr="00111249" w:rsidRDefault="00720B51">
      <w:pPr>
        <w:rPr>
          <w:rFonts w:asciiTheme="minorEastAsia" w:eastAsiaTheme="minorEastAsia" w:hAnsiTheme="minorEastAsia"/>
          <w:b/>
          <w:sz w:val="36"/>
        </w:rPr>
      </w:pPr>
    </w:p>
    <w:p w14:paraId="22DA1158" w14:textId="77777777" w:rsidR="00720B51" w:rsidRPr="00111249" w:rsidRDefault="00720B51">
      <w:pPr>
        <w:rPr>
          <w:rFonts w:asciiTheme="minorEastAsia" w:eastAsiaTheme="minorEastAsia" w:hAnsiTheme="minorEastAsia"/>
          <w:b/>
          <w:sz w:val="36"/>
        </w:rPr>
      </w:pPr>
    </w:p>
    <w:p w14:paraId="22D82653" w14:textId="77777777" w:rsidR="00720B51" w:rsidRPr="00111249" w:rsidRDefault="00720B51">
      <w:pPr>
        <w:rPr>
          <w:rFonts w:asciiTheme="minorEastAsia" w:eastAsiaTheme="minorEastAsia" w:hAnsiTheme="minorEastAsia"/>
          <w:b/>
          <w:sz w:val="36"/>
        </w:rPr>
      </w:pPr>
    </w:p>
    <w:p w14:paraId="59431152" w14:textId="77777777" w:rsidR="00720B51" w:rsidRPr="00111249" w:rsidRDefault="00720B51">
      <w:pPr>
        <w:rPr>
          <w:rFonts w:asciiTheme="minorEastAsia" w:eastAsiaTheme="minorEastAsia" w:hAnsiTheme="minorEastAsia"/>
          <w:b/>
          <w:sz w:val="36"/>
        </w:rPr>
      </w:pPr>
    </w:p>
    <w:p w14:paraId="7CFC6874" w14:textId="7A508F52" w:rsidR="00720B51" w:rsidRPr="00111249" w:rsidRDefault="001B5A66">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00605139">
        <w:rPr>
          <w:rFonts w:asciiTheme="minorEastAsia" w:eastAsiaTheme="minorEastAsia" w:hAnsiTheme="minorEastAsia" w:hint="eastAsia"/>
          <w:b/>
          <w:sz w:val="28"/>
          <w:szCs w:val="28"/>
        </w:rPr>
        <w:t xml:space="preserve"> </w:t>
      </w:r>
      <w:r w:rsidR="00286B10" w:rsidRPr="00286B10">
        <w:rPr>
          <w:rFonts w:asciiTheme="minorEastAsia" w:eastAsiaTheme="minorEastAsia" w:hAnsiTheme="minorEastAsia" w:hint="eastAsia"/>
          <w:b/>
          <w:sz w:val="28"/>
          <w:szCs w:val="28"/>
        </w:rPr>
        <w:t>长春工业大学信息系统等级保护测评服务项目</w:t>
      </w:r>
    </w:p>
    <w:p w14:paraId="7A401908" w14:textId="6493760E"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r w:rsidR="003935A7" w:rsidRPr="00D667B0">
        <w:rPr>
          <w:rFonts w:asciiTheme="minorEastAsia" w:eastAsiaTheme="minorEastAsia" w:hAnsiTheme="minorEastAsia"/>
          <w:sz w:val="28"/>
          <w:szCs w:val="28"/>
        </w:rPr>
        <w:t>CCUT-202</w:t>
      </w:r>
      <w:r w:rsidR="00321374">
        <w:rPr>
          <w:rFonts w:asciiTheme="minorEastAsia" w:eastAsiaTheme="minorEastAsia" w:hAnsiTheme="minorEastAsia"/>
          <w:sz w:val="28"/>
          <w:szCs w:val="28"/>
        </w:rPr>
        <w:t>1</w:t>
      </w:r>
      <w:r w:rsidR="003935A7" w:rsidRPr="00D667B0">
        <w:rPr>
          <w:rFonts w:asciiTheme="minorEastAsia" w:eastAsiaTheme="minorEastAsia" w:hAnsiTheme="minorEastAsia"/>
          <w:sz w:val="28"/>
          <w:szCs w:val="28"/>
        </w:rPr>
        <w:t>-ZCCZB-</w:t>
      </w:r>
      <w:r w:rsidR="00286B10">
        <w:rPr>
          <w:rFonts w:asciiTheme="minorEastAsia" w:eastAsiaTheme="minorEastAsia" w:hAnsiTheme="minorEastAsia"/>
          <w:sz w:val="28"/>
          <w:szCs w:val="28"/>
        </w:rPr>
        <w:t>09</w:t>
      </w:r>
      <w:r w:rsidR="00605139">
        <w:rPr>
          <w:rFonts w:asciiTheme="minorEastAsia" w:eastAsiaTheme="minorEastAsia" w:hAnsiTheme="minorEastAsia" w:hint="eastAsia"/>
          <w:sz w:val="28"/>
          <w:szCs w:val="28"/>
        </w:rPr>
        <w:t xml:space="preserve"> </w:t>
      </w:r>
    </w:p>
    <w:p w14:paraId="080D4185" w14:textId="77777777" w:rsidR="00720B51" w:rsidRPr="00111249" w:rsidRDefault="00720B51">
      <w:pPr>
        <w:rPr>
          <w:rFonts w:asciiTheme="minorEastAsia" w:eastAsiaTheme="minorEastAsia" w:hAnsiTheme="minorEastAsia"/>
          <w:b/>
          <w:sz w:val="24"/>
        </w:rPr>
      </w:pPr>
    </w:p>
    <w:p w14:paraId="7F97374C" w14:textId="77777777" w:rsidR="00720B51" w:rsidRPr="00111249" w:rsidRDefault="00720B51">
      <w:pPr>
        <w:rPr>
          <w:rFonts w:asciiTheme="minorEastAsia" w:eastAsiaTheme="minorEastAsia" w:hAnsiTheme="minorEastAsia"/>
          <w:b/>
          <w:sz w:val="32"/>
          <w:szCs w:val="32"/>
        </w:rPr>
      </w:pPr>
    </w:p>
    <w:p w14:paraId="67315059" w14:textId="0A94C190"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w:t>
      </w:r>
      <w:r w:rsidR="00321374">
        <w:rPr>
          <w:rFonts w:asciiTheme="minorEastAsia" w:eastAsiaTheme="minorEastAsia" w:hAnsiTheme="minorEastAsia"/>
          <w:b/>
          <w:sz w:val="32"/>
          <w:szCs w:val="32"/>
        </w:rPr>
        <w:t>1</w:t>
      </w:r>
      <w:r w:rsidRPr="00111249">
        <w:rPr>
          <w:rFonts w:asciiTheme="minorEastAsia" w:eastAsiaTheme="minorEastAsia" w:hAnsiTheme="minorEastAsia" w:hint="eastAsia"/>
          <w:b/>
          <w:sz w:val="32"/>
          <w:szCs w:val="32"/>
        </w:rPr>
        <w:t>年</w:t>
      </w:r>
      <w:r w:rsidR="00286B10">
        <w:rPr>
          <w:rFonts w:asciiTheme="minorEastAsia" w:eastAsiaTheme="minorEastAsia" w:hAnsiTheme="minorEastAsia"/>
          <w:b/>
          <w:sz w:val="32"/>
          <w:szCs w:val="32"/>
        </w:rPr>
        <w:t>6</w:t>
      </w:r>
      <w:r w:rsidRPr="00111249">
        <w:rPr>
          <w:rFonts w:asciiTheme="minorEastAsia" w:eastAsiaTheme="minorEastAsia" w:hAnsiTheme="minorEastAsia" w:hint="eastAsia"/>
          <w:b/>
          <w:sz w:val="32"/>
          <w:szCs w:val="32"/>
        </w:rPr>
        <w:t>月</w:t>
      </w:r>
    </w:p>
    <w:p w14:paraId="69E45C58" w14:textId="77777777" w:rsidR="00720B51" w:rsidRPr="00111249" w:rsidRDefault="00720B51">
      <w:pPr>
        <w:jc w:val="center"/>
        <w:rPr>
          <w:rFonts w:asciiTheme="minorEastAsia" w:eastAsiaTheme="minorEastAsia" w:hAnsiTheme="minorEastAsia"/>
          <w:b/>
          <w:sz w:val="32"/>
          <w:szCs w:val="32"/>
        </w:rPr>
      </w:pPr>
    </w:p>
    <w:p w14:paraId="78B77907" w14:textId="77777777"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lastRenderedPageBreak/>
        <w:t>第一章  招标公告</w:t>
      </w:r>
    </w:p>
    <w:p w14:paraId="31AAF250" w14:textId="40A61A63" w:rsidR="00720B51" w:rsidRPr="00111249" w:rsidRDefault="001B5A66">
      <w:pPr>
        <w:pStyle w:val="a7"/>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》，对</w:t>
      </w:r>
      <w:r w:rsidR="00675D7E" w:rsidRPr="00675D7E">
        <w:rPr>
          <w:rFonts w:asciiTheme="minorEastAsia" w:eastAsiaTheme="minorEastAsia" w:hAnsiTheme="minorEastAsia"/>
          <w:sz w:val="24"/>
        </w:rPr>
        <w:t>长春</w:t>
      </w:r>
      <w:r w:rsidR="00675D7E" w:rsidRPr="00675D7E">
        <w:rPr>
          <w:rFonts w:asciiTheme="minorEastAsia" w:eastAsiaTheme="minorEastAsia" w:hAnsiTheme="minorEastAsia" w:hint="eastAsia"/>
          <w:sz w:val="24"/>
        </w:rPr>
        <w:t>工业</w:t>
      </w:r>
      <w:r w:rsidR="00675D7E" w:rsidRPr="00675D7E">
        <w:rPr>
          <w:rFonts w:asciiTheme="minorEastAsia" w:eastAsiaTheme="minorEastAsia" w:hAnsiTheme="minorEastAsia"/>
          <w:sz w:val="24"/>
        </w:rPr>
        <w:t>大学</w:t>
      </w:r>
      <w:r w:rsidR="00675D7E" w:rsidRPr="00675D7E">
        <w:rPr>
          <w:rFonts w:asciiTheme="minorEastAsia" w:eastAsiaTheme="minorEastAsia" w:hAnsiTheme="minorEastAsia" w:hint="eastAsia"/>
          <w:sz w:val="24"/>
        </w:rPr>
        <w:t>信息系统等级保护</w:t>
      </w:r>
      <w:r w:rsidR="00675D7E" w:rsidRPr="00675D7E">
        <w:rPr>
          <w:rFonts w:asciiTheme="minorEastAsia" w:eastAsiaTheme="minorEastAsia" w:hAnsiTheme="minorEastAsia"/>
          <w:sz w:val="24"/>
        </w:rPr>
        <w:t>测评</w:t>
      </w:r>
      <w:r w:rsidR="00675D7E" w:rsidRPr="00675D7E">
        <w:rPr>
          <w:rFonts w:asciiTheme="minorEastAsia" w:eastAsiaTheme="minorEastAsia" w:hAnsiTheme="minorEastAsia" w:hint="eastAsia"/>
          <w:sz w:val="24"/>
        </w:rPr>
        <w:t>服务项目</w:t>
      </w:r>
      <w:r w:rsidRPr="00111249">
        <w:rPr>
          <w:rFonts w:asciiTheme="minorEastAsia" w:eastAsiaTheme="minorEastAsia" w:hAnsiTheme="minorEastAsia" w:hint="eastAsia"/>
          <w:sz w:val="24"/>
        </w:rPr>
        <w:t>进行竞争性谈判</w:t>
      </w:r>
      <w:r w:rsidRPr="00675D7E">
        <w:rPr>
          <w:rFonts w:asciiTheme="minorEastAsia" w:eastAsiaTheme="minorEastAsia" w:hAnsiTheme="minorEastAsia" w:hint="eastAsia"/>
          <w:sz w:val="24"/>
        </w:rPr>
        <w:t>招标</w:t>
      </w:r>
      <w:r w:rsidRPr="00111249">
        <w:rPr>
          <w:rFonts w:asciiTheme="minorEastAsia" w:eastAsiaTheme="minorEastAsia" w:hAnsiTheme="minorEastAsia" w:hint="eastAsia"/>
          <w:sz w:val="24"/>
        </w:rPr>
        <w:t>。</w:t>
      </w:r>
    </w:p>
    <w:p w14:paraId="061EA8C7" w14:textId="66FF2AA3"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605139">
        <w:rPr>
          <w:rFonts w:asciiTheme="minorEastAsia" w:eastAsiaTheme="minorEastAsia" w:hAnsiTheme="minorEastAsia" w:hint="eastAsia"/>
          <w:b/>
          <w:sz w:val="24"/>
          <w:u w:val="single"/>
        </w:rPr>
        <w:t xml:space="preserve"> </w:t>
      </w:r>
      <w:r w:rsidR="00286B10">
        <w:rPr>
          <w:rFonts w:asciiTheme="minorEastAsia" w:eastAsiaTheme="minorEastAsia" w:hAnsiTheme="minorEastAsia"/>
          <w:b/>
          <w:sz w:val="24"/>
          <w:u w:val="single"/>
        </w:rPr>
        <w:t>6</w:t>
      </w:r>
      <w:r w:rsidRPr="00111249">
        <w:rPr>
          <w:rFonts w:asciiTheme="minorEastAsia" w:eastAsiaTheme="minorEastAsia" w:hAnsiTheme="minorEastAsia"/>
          <w:b/>
          <w:sz w:val="24"/>
          <w:u w:val="single"/>
        </w:rPr>
        <w:t>月</w:t>
      </w:r>
      <w:r w:rsidR="00286B10">
        <w:rPr>
          <w:rFonts w:asciiTheme="minorEastAsia" w:eastAsiaTheme="minorEastAsia" w:hAnsiTheme="minorEastAsia"/>
          <w:b/>
          <w:sz w:val="24"/>
          <w:u w:val="single"/>
        </w:rPr>
        <w:t>18</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14:paraId="613D993B" w14:textId="77777777"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14:paraId="132C5C74" w14:textId="77777777" w:rsidR="00720B51" w:rsidRPr="00111249"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14:paraId="27E396D3" w14:textId="77777777"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sidR="00210F80">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14:paraId="611DD778" w14:textId="77777777"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供应商近一年任意一个月的纳税证明文件（依法免税的应提供相应文件说明）</w:t>
      </w:r>
    </w:p>
    <w:p w14:paraId="50E006FC" w14:textId="77777777"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14:paraId="3D78DD12" w14:textId="7FB47BF0" w:rsidR="009235B6" w:rsidRPr="00286B10" w:rsidRDefault="009235B6" w:rsidP="009235B6">
      <w:pPr>
        <w:pStyle w:val="af5"/>
        <w:widowControl/>
        <w:numPr>
          <w:ilvl w:val="0"/>
          <w:numId w:val="1"/>
        </w:numPr>
        <w:spacing w:after="50" w:line="560" w:lineRule="exact"/>
        <w:ind w:firstLineChars="0"/>
        <w:rPr>
          <w:rFonts w:asciiTheme="minorEastAsia" w:eastAsiaTheme="minorEastAsia" w:hAnsiTheme="minorEastAsia"/>
          <w:sz w:val="24"/>
        </w:rPr>
      </w:pPr>
      <w:r w:rsidRPr="009235B6">
        <w:rPr>
          <w:rFonts w:ascii="宋体" w:hAnsi="宋体" w:cs="宋体" w:hint="eastAsia"/>
          <w:color w:val="000000"/>
          <w:sz w:val="24"/>
        </w:rPr>
        <w:t>在经营活动中没有重大违法记录</w:t>
      </w:r>
      <w:r w:rsidR="00E50F41" w:rsidRPr="009235B6">
        <w:rPr>
          <w:rFonts w:ascii="宋体" w:hAnsi="宋体" w:cs="宋体" w:hint="eastAsia"/>
          <w:color w:val="000000"/>
          <w:sz w:val="24"/>
        </w:rPr>
        <w:t>（自行承诺</w:t>
      </w:r>
      <w:r w:rsidR="00E50F41">
        <w:rPr>
          <w:rFonts w:ascii="宋体" w:hAnsi="宋体" w:cs="宋体" w:hint="eastAsia"/>
          <w:color w:val="000000"/>
          <w:sz w:val="24"/>
        </w:rPr>
        <w:t>，格式自拟</w:t>
      </w:r>
      <w:r w:rsidR="00E50F41" w:rsidRPr="009235B6">
        <w:rPr>
          <w:rFonts w:ascii="宋体" w:hAnsi="宋体" w:cs="宋体" w:hint="eastAsia"/>
          <w:color w:val="000000"/>
          <w:sz w:val="24"/>
        </w:rPr>
        <w:t>）</w:t>
      </w:r>
      <w:r w:rsidRPr="009235B6">
        <w:rPr>
          <w:rFonts w:ascii="宋体" w:hAnsi="宋体" w:cs="宋体" w:hint="eastAsia"/>
          <w:color w:val="000000"/>
          <w:sz w:val="24"/>
        </w:rPr>
        <w:t>；</w:t>
      </w:r>
    </w:p>
    <w:p w14:paraId="4A0399BA" w14:textId="0AEB46B3" w:rsidR="00286B10" w:rsidRPr="00FA7893" w:rsidRDefault="00286B10" w:rsidP="009235B6">
      <w:pPr>
        <w:pStyle w:val="af5"/>
        <w:widowControl/>
        <w:numPr>
          <w:ilvl w:val="0"/>
          <w:numId w:val="1"/>
        </w:numPr>
        <w:spacing w:after="50" w:line="560" w:lineRule="exact"/>
        <w:ind w:firstLineChars="0"/>
        <w:rPr>
          <w:rFonts w:ascii="宋体" w:hAnsi="宋体" w:cs="宋体"/>
          <w:color w:val="000000"/>
          <w:sz w:val="24"/>
        </w:rPr>
      </w:pPr>
      <w:r w:rsidRPr="00FA7893">
        <w:rPr>
          <w:rFonts w:ascii="宋体" w:hAnsi="宋体" w:cs="宋体" w:hint="eastAsia"/>
          <w:color w:val="000000"/>
          <w:sz w:val="24"/>
        </w:rPr>
        <w:t>要求投标人具备网络安全等级保护测评机构推荐证书，如果为省外测评机构投标时应依据《吉林省网络安全等级保护测评机构管理办法（试行）》第二十二条之规定，提供相关证明材料复印件。</w:t>
      </w:r>
    </w:p>
    <w:p w14:paraId="60C5C81D" w14:textId="47C47CA4"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14:paraId="113233A0" w14:textId="77777777" w:rsidR="00E14E3E" w:rsidRPr="00E14E3E" w:rsidRDefault="00E14E3E" w:rsidP="00E14E3E">
      <w:pPr>
        <w:widowControl/>
        <w:spacing w:line="560" w:lineRule="exact"/>
        <w:ind w:left="480"/>
        <w:rPr>
          <w:rFonts w:asciiTheme="minorEastAsia" w:eastAsiaTheme="minorEastAsia" w:hAnsiTheme="minorEastAsia"/>
          <w:b/>
          <w:bCs/>
          <w:sz w:val="24"/>
        </w:rPr>
      </w:pPr>
      <w:r w:rsidRPr="00E14E3E">
        <w:rPr>
          <w:rFonts w:asciiTheme="minorEastAsia" w:eastAsiaTheme="minorEastAsia" w:hAnsiTheme="minorEastAsia" w:hint="eastAsia"/>
          <w:b/>
          <w:bCs/>
          <w:sz w:val="24"/>
        </w:rPr>
        <w:t>1</w:t>
      </w:r>
      <w:r w:rsidRPr="00E14E3E">
        <w:rPr>
          <w:rFonts w:asciiTheme="minorEastAsia" w:eastAsiaTheme="minorEastAsia" w:hAnsiTheme="minorEastAsia"/>
          <w:b/>
          <w:bCs/>
          <w:sz w:val="24"/>
        </w:rPr>
        <w:t>.2</w:t>
      </w:r>
      <w:r w:rsidRPr="00E14E3E">
        <w:rPr>
          <w:rFonts w:asciiTheme="minorEastAsia" w:eastAsiaTheme="minorEastAsia" w:hAnsiTheme="minorEastAsia" w:hint="eastAsia"/>
          <w:b/>
          <w:bCs/>
          <w:sz w:val="24"/>
        </w:rPr>
        <w:t>报名资料发送要求：</w:t>
      </w:r>
    </w:p>
    <w:p w14:paraId="4DF34682" w14:textId="77777777" w:rsidR="00E14E3E" w:rsidRPr="00E14E3E" w:rsidRDefault="00E14E3E" w:rsidP="00E14E3E">
      <w:pPr>
        <w:widowControl/>
        <w:spacing w:line="560" w:lineRule="exact"/>
        <w:ind w:firstLineChars="235" w:firstLine="566"/>
        <w:rPr>
          <w:rFonts w:asciiTheme="minorEastAsia" w:eastAsiaTheme="minorEastAsia" w:hAnsiTheme="minorEastAsia"/>
          <w:b/>
          <w:bCs/>
          <w:sz w:val="24"/>
        </w:rPr>
      </w:pPr>
      <w:r w:rsidRPr="00E14E3E">
        <w:rPr>
          <w:rFonts w:asciiTheme="minorEastAsia" w:eastAsiaTheme="minorEastAsia" w:hAnsiTheme="minorEastAsia" w:hint="eastAsia"/>
          <w:b/>
          <w:bCs/>
          <w:sz w:val="24"/>
          <w:highlight w:val="yellow"/>
        </w:rPr>
        <w:lastRenderedPageBreak/>
        <w:t>请将报名资料按“1</w:t>
      </w:r>
      <w:r w:rsidRPr="00E14E3E">
        <w:rPr>
          <w:rFonts w:asciiTheme="minorEastAsia" w:eastAsiaTheme="minorEastAsia" w:hAnsiTheme="minorEastAsia"/>
          <w:b/>
          <w:bCs/>
          <w:sz w:val="24"/>
          <w:highlight w:val="yellow"/>
        </w:rPr>
        <w:t>.1</w:t>
      </w:r>
      <w:r w:rsidRPr="00E14E3E">
        <w:rPr>
          <w:rFonts w:asciiTheme="minorEastAsia" w:eastAsiaTheme="minorEastAsia" w:hAnsiTheme="minorEastAsia" w:hint="eastAsia"/>
          <w:b/>
          <w:sz w:val="24"/>
          <w:highlight w:val="yellow"/>
        </w:rPr>
        <w:t>报名资料要求</w:t>
      </w:r>
      <w:r w:rsidRPr="00E14E3E">
        <w:rPr>
          <w:rFonts w:asciiTheme="minorEastAsia" w:eastAsiaTheme="minorEastAsia" w:hAnsiTheme="minorEastAsia" w:hint="eastAsia"/>
          <w:b/>
          <w:bCs/>
          <w:sz w:val="24"/>
          <w:highlight w:val="yellow"/>
        </w:rPr>
        <w:t>”所列顺序逐一标注序号提供，打包压缩命名为“项目名称+公司名称报名材料”，发送至</w:t>
      </w:r>
      <w:r w:rsidRPr="00E14E3E">
        <w:rPr>
          <w:rFonts w:asciiTheme="minorEastAsia" w:eastAsiaTheme="minorEastAsia" w:hAnsiTheme="minorEastAsia" w:hint="eastAsia"/>
          <w:sz w:val="24"/>
          <w:highlight w:val="yellow"/>
        </w:rPr>
        <w:t>zcczbcg@ccut.edu.cn</w:t>
      </w:r>
      <w:r w:rsidRPr="00E14E3E">
        <w:rPr>
          <w:rFonts w:asciiTheme="minorEastAsia" w:eastAsiaTheme="minorEastAsia" w:hAnsiTheme="minorEastAsia" w:hint="eastAsia"/>
          <w:b/>
          <w:bCs/>
          <w:sz w:val="24"/>
          <w:highlight w:val="yellow"/>
        </w:rPr>
        <w:t>邮箱。</w:t>
      </w:r>
    </w:p>
    <w:p w14:paraId="4AFAD628" w14:textId="67A9C384" w:rsidR="00685D96" w:rsidRDefault="001B5A66" w:rsidP="00685D96">
      <w:pPr>
        <w:pStyle w:val="a5"/>
        <w:spacing w:line="560" w:lineRule="exact"/>
        <w:ind w:firstLineChars="200" w:firstLine="482"/>
        <w:jc w:val="left"/>
        <w:rPr>
          <w:rFonts w:asciiTheme="minorEastAsia" w:eastAsiaTheme="minorEastAsia" w:hAnsiTheme="minorEastAsia"/>
          <w:b/>
          <w:bCs/>
          <w:sz w:val="24"/>
        </w:rPr>
      </w:pPr>
      <w:r w:rsidRPr="00111249">
        <w:rPr>
          <w:rFonts w:asciiTheme="minorEastAsia" w:eastAsiaTheme="minorEastAsia" w:hAnsiTheme="minorEastAsia" w:hint="eastAsia"/>
          <w:b/>
          <w:bCs/>
          <w:sz w:val="24"/>
        </w:rPr>
        <w:t>2.招标</w:t>
      </w:r>
      <w:r w:rsidR="00685D96">
        <w:rPr>
          <w:rFonts w:asciiTheme="minorEastAsia" w:eastAsiaTheme="minorEastAsia" w:hAnsiTheme="minorEastAsia" w:hint="eastAsia"/>
          <w:b/>
          <w:bCs/>
          <w:sz w:val="24"/>
        </w:rPr>
        <w:t>预算及</w:t>
      </w:r>
      <w:r w:rsidRPr="00111249">
        <w:rPr>
          <w:rFonts w:asciiTheme="minorEastAsia" w:eastAsiaTheme="minorEastAsia" w:hAnsiTheme="minorEastAsia" w:hint="eastAsia"/>
          <w:b/>
          <w:bCs/>
          <w:sz w:val="24"/>
        </w:rPr>
        <w:t>需求：</w:t>
      </w:r>
    </w:p>
    <w:p w14:paraId="1E9AF2CE" w14:textId="5890E0C6" w:rsidR="003935A7" w:rsidRPr="00094E22" w:rsidRDefault="003935A7" w:rsidP="00404471">
      <w:pPr>
        <w:pStyle w:val="a5"/>
        <w:numPr>
          <w:ilvl w:val="0"/>
          <w:numId w:val="3"/>
        </w:numPr>
        <w:spacing w:line="560" w:lineRule="exact"/>
        <w:ind w:leftChars="203" w:left="848" w:hangingChars="176" w:hanging="422"/>
        <w:jc w:val="left"/>
        <w:rPr>
          <w:rFonts w:asciiTheme="minorEastAsia" w:eastAsiaTheme="minorEastAsia" w:hAnsiTheme="minorEastAsia"/>
          <w:bCs/>
          <w:sz w:val="24"/>
        </w:rPr>
      </w:pPr>
      <w:r w:rsidRPr="00094E22">
        <w:rPr>
          <w:rFonts w:asciiTheme="minorEastAsia" w:eastAsiaTheme="minorEastAsia" w:hAnsiTheme="minorEastAsia" w:hint="eastAsia"/>
          <w:bCs/>
          <w:sz w:val="24"/>
        </w:rPr>
        <w:t>采购预算：</w:t>
      </w:r>
      <w:r w:rsidR="00FA7893">
        <w:rPr>
          <w:rFonts w:asciiTheme="minorEastAsia" w:eastAsiaTheme="minorEastAsia" w:hAnsiTheme="minorEastAsia"/>
          <w:bCs/>
          <w:sz w:val="24"/>
        </w:rPr>
        <w:t>35</w:t>
      </w:r>
      <w:r w:rsidRPr="00094E22">
        <w:rPr>
          <w:rFonts w:asciiTheme="minorEastAsia" w:eastAsiaTheme="minorEastAsia" w:hAnsiTheme="minorEastAsia" w:hint="eastAsia"/>
          <w:bCs/>
          <w:sz w:val="24"/>
        </w:rPr>
        <w:t>万元，不接受超出预算的报价；</w:t>
      </w:r>
    </w:p>
    <w:p w14:paraId="39617C63" w14:textId="77777777" w:rsidR="00720B51" w:rsidRPr="003935A7" w:rsidRDefault="003935A7" w:rsidP="003935A7">
      <w:pPr>
        <w:pStyle w:val="a5"/>
        <w:numPr>
          <w:ilvl w:val="0"/>
          <w:numId w:val="3"/>
        </w:numPr>
        <w:spacing w:line="560" w:lineRule="exact"/>
        <w:ind w:leftChars="203" w:left="848" w:hangingChars="176" w:hanging="422"/>
        <w:jc w:val="left"/>
        <w:rPr>
          <w:rFonts w:asciiTheme="minorEastAsia" w:eastAsiaTheme="minorEastAsia" w:hAnsiTheme="minorEastAsia"/>
          <w:b/>
          <w:bCs/>
          <w:sz w:val="24"/>
        </w:rPr>
      </w:pPr>
      <w:r w:rsidRPr="00094E22">
        <w:rPr>
          <w:rFonts w:asciiTheme="minorEastAsia" w:eastAsiaTheme="minorEastAsia" w:hAnsiTheme="minorEastAsia" w:hint="eastAsia"/>
          <w:bCs/>
          <w:sz w:val="24"/>
        </w:rPr>
        <w:t>采购需求：</w:t>
      </w:r>
      <w:r w:rsidRPr="00D86C3A">
        <w:rPr>
          <w:rFonts w:asciiTheme="minorEastAsia" w:eastAsiaTheme="minorEastAsia" w:hAnsiTheme="minorEastAsia" w:hint="eastAsia"/>
          <w:bCs/>
          <w:sz w:val="24"/>
        </w:rPr>
        <w:t>详细内容见招标文件</w:t>
      </w:r>
      <w:r w:rsidRPr="00D86C3A">
        <w:rPr>
          <w:rFonts w:asciiTheme="minorEastAsia" w:eastAsiaTheme="minorEastAsia" w:hAnsiTheme="minorEastAsia" w:hint="eastAsia"/>
          <w:sz w:val="24"/>
        </w:rPr>
        <w:t>。</w:t>
      </w:r>
    </w:p>
    <w:p w14:paraId="6BEDBA9A" w14:textId="71DB93C0" w:rsidR="00720B51" w:rsidRPr="00111249" w:rsidRDefault="001B5A66">
      <w:pPr>
        <w:pStyle w:val="a5"/>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000778F1" w:rsidRPr="00111249">
        <w:rPr>
          <w:rFonts w:asciiTheme="minorEastAsia" w:eastAsiaTheme="minorEastAsia" w:hAnsiTheme="minorEastAsia"/>
          <w:b/>
          <w:sz w:val="24"/>
          <w:u w:val="single"/>
        </w:rPr>
        <w:t>年</w:t>
      </w:r>
      <w:r w:rsidR="00FA7893">
        <w:rPr>
          <w:rFonts w:asciiTheme="minorEastAsia" w:eastAsiaTheme="minorEastAsia" w:hAnsiTheme="minorEastAsia"/>
          <w:b/>
          <w:sz w:val="24"/>
          <w:u w:val="single"/>
        </w:rPr>
        <w:t>6</w:t>
      </w:r>
      <w:r w:rsidR="000778F1" w:rsidRPr="00111249">
        <w:rPr>
          <w:rFonts w:asciiTheme="minorEastAsia" w:eastAsiaTheme="minorEastAsia" w:hAnsiTheme="minorEastAsia"/>
          <w:b/>
          <w:sz w:val="24"/>
          <w:u w:val="single"/>
        </w:rPr>
        <w:t>月</w:t>
      </w:r>
      <w:r w:rsidR="00FA7893">
        <w:rPr>
          <w:rFonts w:asciiTheme="minorEastAsia" w:eastAsiaTheme="minorEastAsia" w:hAnsiTheme="minorEastAsia"/>
          <w:b/>
          <w:sz w:val="24"/>
          <w:u w:val="single"/>
        </w:rPr>
        <w:t>23</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w:t>
      </w:r>
      <w:r w:rsidR="00FA7893">
        <w:rPr>
          <w:rFonts w:asciiTheme="minorEastAsia" w:eastAsiaTheme="minorEastAsia" w:hAnsiTheme="minorEastAsia"/>
          <w:sz w:val="24"/>
        </w:rPr>
        <w:t>8</w:t>
      </w:r>
      <w:r w:rsidRPr="00111249">
        <w:rPr>
          <w:rFonts w:asciiTheme="minorEastAsia" w:eastAsiaTheme="minorEastAsia" w:hAnsiTheme="minorEastAsia" w:hint="eastAsia"/>
          <w:sz w:val="24"/>
        </w:rPr>
        <w:t>:30前，所有投标文件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14:paraId="1A1CA194" w14:textId="54E5D8B4"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投标保证金均为人民</w:t>
      </w:r>
      <w:r w:rsidRPr="002E44F5">
        <w:rPr>
          <w:rFonts w:asciiTheme="minorEastAsia" w:eastAsiaTheme="minorEastAsia" w:hAnsiTheme="minorEastAsia" w:hint="eastAsia"/>
          <w:bCs/>
          <w:sz w:val="24"/>
        </w:rPr>
        <w:t>币</w:t>
      </w:r>
      <w:r w:rsidR="00FA7893">
        <w:rPr>
          <w:rFonts w:asciiTheme="minorEastAsia" w:eastAsiaTheme="minorEastAsia" w:hAnsiTheme="minorEastAsia"/>
          <w:bCs/>
          <w:sz w:val="24"/>
        </w:rPr>
        <w:t>4000</w:t>
      </w:r>
      <w:r w:rsidRPr="002E44F5">
        <w:rPr>
          <w:rFonts w:asciiTheme="minorEastAsia" w:eastAsiaTheme="minorEastAsia" w:hAnsiTheme="minorEastAsia" w:hint="eastAsia"/>
          <w:bCs/>
          <w:sz w:val="24"/>
        </w:rPr>
        <w:t>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14:paraId="576F7984" w14:textId="3FEC445F"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FA7893">
        <w:rPr>
          <w:rFonts w:asciiTheme="minorEastAsia" w:eastAsiaTheme="minorEastAsia" w:hAnsiTheme="minorEastAsia"/>
          <w:b/>
          <w:sz w:val="24"/>
          <w:u w:val="single"/>
        </w:rPr>
        <w:t>6</w:t>
      </w:r>
      <w:r w:rsidRPr="00111249">
        <w:rPr>
          <w:rFonts w:asciiTheme="minorEastAsia" w:eastAsiaTheme="minorEastAsia" w:hAnsiTheme="minorEastAsia"/>
          <w:b/>
          <w:sz w:val="24"/>
          <w:u w:val="single"/>
        </w:rPr>
        <w:t>月</w:t>
      </w:r>
      <w:r w:rsidR="00FA7893">
        <w:rPr>
          <w:rFonts w:asciiTheme="minorEastAsia" w:eastAsiaTheme="minorEastAsia" w:hAnsiTheme="minorEastAsia"/>
          <w:b/>
          <w:sz w:val="24"/>
          <w:u w:val="single"/>
        </w:rPr>
        <w:t>23</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w:t>
      </w:r>
      <w:r w:rsidR="00CC71A7">
        <w:rPr>
          <w:rFonts w:asciiTheme="minorEastAsia" w:eastAsiaTheme="minorEastAsia" w:hAnsiTheme="minorEastAsia"/>
          <w:sz w:val="24"/>
        </w:rPr>
        <w:t>8</w:t>
      </w:r>
      <w:r w:rsidRPr="00111249">
        <w:rPr>
          <w:rFonts w:asciiTheme="minorEastAsia" w:eastAsiaTheme="minorEastAsia" w:hAnsiTheme="minorEastAsia" w:hint="eastAsia"/>
          <w:sz w:val="24"/>
        </w:rPr>
        <w:t>:30于吉林省长春市延安大街2055号长春工业大学主楼1447室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w:t>
      </w:r>
    </w:p>
    <w:p w14:paraId="6A95931E"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14:paraId="0739E1C2" w14:textId="56F5E00F"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w:t>
      </w:r>
      <w:r w:rsidR="00685D96">
        <w:rPr>
          <w:rFonts w:asciiTheme="minorEastAsia" w:eastAsiaTheme="minorEastAsia" w:hAnsiTheme="minorEastAsia" w:hint="eastAsia"/>
          <w:sz w:val="24"/>
        </w:rPr>
        <w:t>宫</w:t>
      </w:r>
      <w:r w:rsidRPr="00111249">
        <w:rPr>
          <w:rFonts w:asciiTheme="minorEastAsia" w:eastAsiaTheme="minorEastAsia" w:hAnsiTheme="minorEastAsia" w:hint="eastAsia"/>
          <w:sz w:val="24"/>
        </w:rPr>
        <w:t>老师，电话：0431-85716512</w:t>
      </w:r>
    </w:p>
    <w:p w14:paraId="52968C9E" w14:textId="77777777"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14:paraId="749D6BA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14:paraId="5636DE59" w14:textId="77777777"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14:paraId="11FCD4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1．资金来源：</w:t>
      </w:r>
      <w:r w:rsidRPr="00111249">
        <w:rPr>
          <w:rFonts w:asciiTheme="minorEastAsia" w:eastAsiaTheme="minorEastAsia" w:hAnsiTheme="minorEastAsia" w:hint="eastAsia"/>
          <w:sz w:val="24"/>
        </w:rPr>
        <w:t>自筹。</w:t>
      </w:r>
    </w:p>
    <w:p w14:paraId="2B77AA3F"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14:paraId="28CAEB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14:paraId="0BBD8668"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14:paraId="00DA093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w:t>
      </w:r>
      <w:r w:rsidRPr="00111249">
        <w:rPr>
          <w:rFonts w:asciiTheme="minorEastAsia" w:eastAsiaTheme="minorEastAsia" w:hAnsiTheme="minorEastAsia" w:hint="eastAsia"/>
          <w:sz w:val="24"/>
          <w:szCs w:val="21"/>
        </w:rPr>
        <w:lastRenderedPageBreak/>
        <w:t>业信誉健全的财务制度；具有履行合同所必需的专业技术能力；具有依法缴纳税收和社会保障资金的良好记录；具备法律法规规定的其它条件。</w:t>
      </w:r>
    </w:p>
    <w:p w14:paraId="47A151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14:paraId="12C4AF75"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4．投标费用与投标保证金：</w:t>
      </w:r>
    </w:p>
    <w:p w14:paraId="1E8BDC0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14:paraId="76846E5A" w14:textId="1309AD33"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r w:rsidR="00321374" w:rsidRPr="00321374">
        <w:rPr>
          <w:rFonts w:asciiTheme="minorEastAsia" w:eastAsiaTheme="minorEastAsia" w:hAnsiTheme="minorEastAsia" w:hint="eastAsia"/>
          <w:b/>
          <w:sz w:val="24"/>
          <w:highlight w:val="red"/>
        </w:rPr>
        <w:t>切勿将投标保证金转入到学校账户。</w:t>
      </w:r>
    </w:p>
    <w:p w14:paraId="518A57E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14:paraId="435BE1D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14:paraId="36F488B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4.5未中标供应商的投标保证金将在成交通知书发出后5个工作日内退还。</w:t>
      </w:r>
    </w:p>
    <w:p w14:paraId="5E2CCAF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14:paraId="777419D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14:paraId="58198C89" w14:textId="77777777" w:rsidR="006C35BF" w:rsidRP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lastRenderedPageBreak/>
        <w:t>户名：长春工业大学</w:t>
      </w:r>
    </w:p>
    <w:p w14:paraId="67313AE9" w14:textId="77777777" w:rsidR="006C35BF" w:rsidRP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账号：0106011001234567</w:t>
      </w:r>
    </w:p>
    <w:p w14:paraId="731E0858" w14:textId="77777777" w:rsidR="006C35BF" w:rsidRDefault="006C35BF" w:rsidP="006C35BF">
      <w:pPr>
        <w:spacing w:line="560" w:lineRule="exact"/>
        <w:ind w:firstLineChars="200" w:firstLine="480"/>
        <w:rPr>
          <w:rFonts w:asciiTheme="minorEastAsia" w:eastAsiaTheme="minorEastAsia" w:hAnsiTheme="minorEastAsia"/>
          <w:sz w:val="24"/>
        </w:rPr>
      </w:pPr>
      <w:r w:rsidRPr="006C35BF">
        <w:rPr>
          <w:rFonts w:asciiTheme="minorEastAsia" w:eastAsiaTheme="minorEastAsia" w:hAnsiTheme="minorEastAsia" w:hint="eastAsia"/>
          <w:sz w:val="24"/>
        </w:rPr>
        <w:t>开户银行：吉林银行长春卫星支行</w:t>
      </w:r>
    </w:p>
    <w:p w14:paraId="49B806AB" w14:textId="3777344C" w:rsidR="00720B51" w:rsidRDefault="001B5A66" w:rsidP="006C35BF">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社会信用代码（税号）：122200004127567019</w:t>
      </w:r>
    </w:p>
    <w:p w14:paraId="33E4A9E9" w14:textId="77777777"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4.8</w:t>
      </w:r>
      <w:r w:rsidRPr="00E516FF">
        <w:rPr>
          <w:rFonts w:asciiTheme="minorEastAsia" w:eastAsiaTheme="minorEastAsia" w:hAnsiTheme="minorEastAsia" w:hint="eastAsia"/>
          <w:sz w:val="24"/>
        </w:rPr>
        <w:t>下列情况之一发生时，投标保证金将不予退还：</w:t>
      </w:r>
    </w:p>
    <w:p w14:paraId="665716AD"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14:paraId="360DCC2E"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14:paraId="4A5ED8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14:paraId="33AB482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14:paraId="4CFAE750"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14:paraId="5088D349"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14:paraId="2C1E6E96"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14:paraId="26854CE1"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14:paraId="62E32C27"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14:paraId="4021BAE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14:paraId="690BBE27" w14:textId="77777777"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14:paraId="028ACBA4"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6.投标文件的编制：</w:t>
      </w:r>
    </w:p>
    <w:p w14:paraId="21B3148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14:paraId="6E26DFC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14:paraId="64648FC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6.3投标文件应编排有序，并编制文件目录，准确标明文件内容所在位置。</w:t>
      </w:r>
    </w:p>
    <w:p w14:paraId="00EC396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14:paraId="01621CA7" w14:textId="77777777"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14:paraId="2BF1E10D"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7.1第四章《投标文件格式》要求提交的全部文件资料。</w:t>
      </w:r>
    </w:p>
    <w:p w14:paraId="79537F6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7.2证明投标人具有合格资格的文件资料。</w:t>
      </w:r>
    </w:p>
    <w:p w14:paraId="134B958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14:paraId="55B35A7E"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14:paraId="5CA36B70" w14:textId="77777777"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14:paraId="045D9576"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14:paraId="153B8751"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14:paraId="27C2F1CA"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14:paraId="7CC2912B"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14:paraId="4F482711" w14:textId="77777777"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14:paraId="1E0F882D"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14:paraId="54E7E762"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14:paraId="5FA48DEA"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w:t>
      </w:r>
      <w:r w:rsidR="001B5A66" w:rsidRPr="00111249">
        <w:rPr>
          <w:rFonts w:asciiTheme="minorEastAsia" w:eastAsiaTheme="minorEastAsia" w:hAnsiTheme="minorEastAsia" w:hint="eastAsia"/>
          <w:sz w:val="24"/>
        </w:rPr>
        <w:lastRenderedPageBreak/>
        <w:t>不变的，不得以任何理由予以变更，以可调整的价格提交的报价文件将作为非响应性报价文件予以拒绝。</w:t>
      </w:r>
    </w:p>
    <w:p w14:paraId="46E538C0" w14:textId="77777777"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14:paraId="62BF096C"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1投标文件需打印或用不褪色墨水书写，由投标人的法定代表人或其授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14:paraId="55D94EBF"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14:paraId="0CAEDF6A" w14:textId="77777777"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14:paraId="2BBD99CF"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14:paraId="23C26BCC"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14:paraId="74AE4387"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14:paraId="5C618AC0" w14:textId="77777777"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14:paraId="2514D991" w14:textId="77777777"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评标后中标人接到中标通知书后7个工作日内，投标人应向招标人提交中标金额5%的履约保证金（人民币，取整数位到百元）并与招标人签订合同。履约保证金可以采用银行转账的方式提交。</w:t>
      </w:r>
    </w:p>
    <w:p w14:paraId="2BEB6625" w14:textId="77777777"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14:paraId="00BA6473" w14:textId="77777777" w:rsidR="00720B51" w:rsidRPr="00111249" w:rsidRDefault="00720B51" w:rsidP="00E516FF">
      <w:pPr>
        <w:jc w:val="left"/>
        <w:rPr>
          <w:rFonts w:asciiTheme="minorEastAsia" w:eastAsiaTheme="minorEastAsia" w:hAnsiTheme="minorEastAsia"/>
          <w:b/>
          <w:bCs/>
          <w:sz w:val="36"/>
        </w:rPr>
      </w:pPr>
    </w:p>
    <w:p w14:paraId="2C96189F" w14:textId="77777777"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14:paraId="153B587E" w14:textId="77777777"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t>一、本次招标的需求及技术规格</w:t>
      </w:r>
    </w:p>
    <w:p w14:paraId="20BE8D40" w14:textId="02270931" w:rsidR="00720B51" w:rsidRPr="00347380" w:rsidRDefault="001B5A66" w:rsidP="00347380">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招标项目名称：</w:t>
      </w:r>
      <w:r w:rsidR="00605139">
        <w:rPr>
          <w:rFonts w:asciiTheme="minorEastAsia" w:eastAsiaTheme="minorEastAsia" w:hAnsiTheme="minorEastAsia" w:hint="eastAsia"/>
          <w:b/>
          <w:sz w:val="24"/>
        </w:rPr>
        <w:t xml:space="preserve"> </w:t>
      </w:r>
      <w:r w:rsidR="00915C20" w:rsidRPr="00AF61EA">
        <w:rPr>
          <w:rFonts w:asciiTheme="majorEastAsia" w:eastAsiaTheme="majorEastAsia" w:hAnsiTheme="majorEastAsia" w:cs="Arial"/>
          <w:color w:val="000000"/>
          <w:kern w:val="0"/>
          <w:sz w:val="28"/>
          <w:szCs w:val="21"/>
        </w:rPr>
        <w:t>长春</w:t>
      </w:r>
      <w:r w:rsidR="00915C20" w:rsidRPr="00AF61EA">
        <w:rPr>
          <w:rFonts w:asciiTheme="majorEastAsia" w:eastAsiaTheme="majorEastAsia" w:hAnsiTheme="majorEastAsia" w:cs="Arial" w:hint="eastAsia"/>
          <w:color w:val="000000"/>
          <w:kern w:val="0"/>
          <w:sz w:val="28"/>
          <w:szCs w:val="21"/>
        </w:rPr>
        <w:t>工业</w:t>
      </w:r>
      <w:r w:rsidR="00915C20" w:rsidRPr="00AF61EA">
        <w:rPr>
          <w:rFonts w:asciiTheme="majorEastAsia" w:eastAsiaTheme="majorEastAsia" w:hAnsiTheme="majorEastAsia" w:cs="Arial"/>
          <w:color w:val="000000"/>
          <w:kern w:val="0"/>
          <w:sz w:val="28"/>
          <w:szCs w:val="21"/>
        </w:rPr>
        <w:t>大学</w:t>
      </w:r>
      <w:r w:rsidR="00915C20" w:rsidRPr="00AF61EA">
        <w:rPr>
          <w:rFonts w:asciiTheme="majorEastAsia" w:eastAsiaTheme="majorEastAsia" w:hAnsiTheme="majorEastAsia" w:cs="Arial" w:hint="eastAsia"/>
          <w:color w:val="000000"/>
          <w:kern w:val="0"/>
          <w:sz w:val="28"/>
          <w:szCs w:val="21"/>
          <w:lang w:eastAsia="zh-Hans"/>
        </w:rPr>
        <w:t>信息系统</w:t>
      </w:r>
      <w:r w:rsidR="00915C20" w:rsidRPr="00AF61EA">
        <w:rPr>
          <w:rFonts w:asciiTheme="majorEastAsia" w:eastAsiaTheme="majorEastAsia" w:hAnsiTheme="majorEastAsia" w:cs="Arial" w:hint="eastAsia"/>
          <w:color w:val="000000"/>
          <w:kern w:val="0"/>
          <w:sz w:val="28"/>
          <w:szCs w:val="21"/>
        </w:rPr>
        <w:t>等级保护</w:t>
      </w:r>
      <w:r w:rsidR="00915C20" w:rsidRPr="00AF61EA">
        <w:rPr>
          <w:rFonts w:asciiTheme="majorEastAsia" w:eastAsiaTheme="majorEastAsia" w:hAnsiTheme="majorEastAsia" w:cs="Arial"/>
          <w:color w:val="000000"/>
          <w:kern w:val="0"/>
          <w:sz w:val="28"/>
          <w:szCs w:val="21"/>
        </w:rPr>
        <w:t>测评</w:t>
      </w:r>
      <w:r w:rsidR="00915C20" w:rsidRPr="00AF61EA">
        <w:rPr>
          <w:rFonts w:asciiTheme="majorEastAsia" w:eastAsiaTheme="majorEastAsia" w:hAnsiTheme="majorEastAsia" w:cs="Arial" w:hint="eastAsia"/>
          <w:color w:val="000000"/>
          <w:kern w:val="0"/>
          <w:sz w:val="28"/>
          <w:szCs w:val="21"/>
        </w:rPr>
        <w:t>服务项目</w:t>
      </w:r>
    </w:p>
    <w:p w14:paraId="493DA1EC" w14:textId="166F7B08" w:rsidR="00CB5819" w:rsidRDefault="00CB5819" w:rsidP="00CB5819">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605139">
        <w:rPr>
          <w:rFonts w:asciiTheme="minorEastAsia" w:eastAsiaTheme="minorEastAsia" w:hAnsiTheme="minorEastAsia" w:hint="eastAsia"/>
          <w:sz w:val="24"/>
        </w:rPr>
        <w:t xml:space="preserve"> </w:t>
      </w:r>
      <w:r w:rsidR="00915C20">
        <w:rPr>
          <w:rFonts w:asciiTheme="minorEastAsia" w:eastAsiaTheme="minorEastAsia" w:hAnsiTheme="minorEastAsia"/>
          <w:sz w:val="24"/>
        </w:rPr>
        <w:t>35</w:t>
      </w:r>
      <w:r w:rsidRPr="00347380">
        <w:rPr>
          <w:rFonts w:asciiTheme="minorEastAsia" w:eastAsiaTheme="minorEastAsia" w:hAnsiTheme="minorEastAsia" w:hint="eastAsia"/>
          <w:sz w:val="24"/>
        </w:rPr>
        <w:t>万元  不接受超出预算的报价</w:t>
      </w:r>
    </w:p>
    <w:p w14:paraId="5C79B41F" w14:textId="7FDEAD95" w:rsidR="00285F64" w:rsidRDefault="00893019" w:rsidP="00EE7EC4">
      <w:pPr>
        <w:spacing w:line="560" w:lineRule="exact"/>
        <w:jc w:val="left"/>
        <w:rPr>
          <w:rFonts w:asciiTheme="minorEastAsia" w:eastAsiaTheme="minorEastAsia" w:hAnsiTheme="minorEastAsia"/>
          <w:b/>
          <w:sz w:val="24"/>
        </w:rPr>
      </w:pPr>
      <w:r w:rsidRPr="00893019">
        <w:rPr>
          <w:rFonts w:asciiTheme="minorEastAsia" w:eastAsiaTheme="minorEastAsia" w:hAnsiTheme="minorEastAsia" w:hint="eastAsia"/>
          <w:b/>
          <w:sz w:val="24"/>
        </w:rPr>
        <w:t>项目需求</w:t>
      </w:r>
      <w:r w:rsidR="00EE7EC4">
        <w:rPr>
          <w:rFonts w:asciiTheme="minorEastAsia" w:eastAsiaTheme="minorEastAsia" w:hAnsiTheme="minorEastAsia" w:hint="eastAsia"/>
          <w:b/>
          <w:sz w:val="24"/>
        </w:rPr>
        <w:t>：</w:t>
      </w:r>
    </w:p>
    <w:tbl>
      <w:tblPr>
        <w:tblpPr w:leftFromText="180" w:rightFromText="180" w:vertAnchor="text" w:tblpXSpec="center"/>
        <w:tblW w:w="9286" w:type="dxa"/>
        <w:jc w:val="center"/>
        <w:tblCellMar>
          <w:left w:w="0" w:type="dxa"/>
          <w:right w:w="0" w:type="dxa"/>
        </w:tblCellMar>
        <w:tblLook w:val="04A0" w:firstRow="1" w:lastRow="0" w:firstColumn="1" w:lastColumn="0" w:noHBand="0" w:noVBand="1"/>
      </w:tblPr>
      <w:tblGrid>
        <w:gridCol w:w="496"/>
        <w:gridCol w:w="967"/>
        <w:gridCol w:w="6732"/>
        <w:gridCol w:w="533"/>
        <w:gridCol w:w="558"/>
      </w:tblGrid>
      <w:tr w:rsidR="00915C20" w:rsidRPr="00915C20" w14:paraId="07951DF5" w14:textId="77777777" w:rsidTr="00897DC2">
        <w:trPr>
          <w:trHeight w:val="493"/>
          <w:jc w:val="center"/>
        </w:trPr>
        <w:tc>
          <w:tcPr>
            <w:tcW w:w="496" w:type="dxa"/>
            <w:tcBorders>
              <w:top w:val="single" w:sz="4" w:space="0" w:color="auto"/>
              <w:left w:val="single" w:sz="4" w:space="0" w:color="auto"/>
              <w:bottom w:val="single" w:sz="4" w:space="0" w:color="auto"/>
              <w:right w:val="nil"/>
            </w:tcBorders>
            <w:tcMar>
              <w:top w:w="0" w:type="dxa"/>
              <w:left w:w="10" w:type="dxa"/>
              <w:bottom w:w="0" w:type="dxa"/>
              <w:right w:w="10" w:type="dxa"/>
            </w:tcMar>
            <w:vAlign w:val="center"/>
          </w:tcPr>
          <w:p w14:paraId="127A78B3" w14:textId="77777777" w:rsidR="00915C20" w:rsidRPr="00915C20" w:rsidRDefault="00915C20" w:rsidP="00897DC2">
            <w:pPr>
              <w:jc w:val="center"/>
              <w:rPr>
                <w:rFonts w:ascii="宋体" w:hAnsi="宋体"/>
                <w:b/>
                <w:bCs/>
                <w:sz w:val="24"/>
              </w:rPr>
            </w:pPr>
            <w:r w:rsidRPr="00915C20">
              <w:rPr>
                <w:rFonts w:ascii="宋体" w:hAnsi="宋体" w:hint="eastAsia"/>
                <w:b/>
                <w:bCs/>
                <w:sz w:val="24"/>
              </w:rPr>
              <w:t>序号</w:t>
            </w:r>
          </w:p>
        </w:tc>
        <w:tc>
          <w:tcPr>
            <w:tcW w:w="967" w:type="dxa"/>
            <w:tcBorders>
              <w:top w:val="single" w:sz="8" w:space="0" w:color="auto"/>
              <w:left w:val="single" w:sz="4" w:space="0" w:color="auto"/>
              <w:bottom w:val="single" w:sz="4" w:space="0" w:color="auto"/>
              <w:right w:val="single" w:sz="8" w:space="0" w:color="auto"/>
            </w:tcBorders>
            <w:tcMar>
              <w:top w:w="0" w:type="dxa"/>
              <w:left w:w="10" w:type="dxa"/>
              <w:bottom w:w="0" w:type="dxa"/>
              <w:right w:w="10" w:type="dxa"/>
            </w:tcMar>
            <w:vAlign w:val="center"/>
          </w:tcPr>
          <w:p w14:paraId="7F752BE9" w14:textId="77777777" w:rsidR="00915C20" w:rsidRPr="00915C20" w:rsidRDefault="00915C20" w:rsidP="00897DC2">
            <w:pPr>
              <w:jc w:val="center"/>
              <w:rPr>
                <w:rFonts w:ascii="宋体" w:hAnsi="宋体"/>
                <w:b/>
                <w:bCs/>
                <w:sz w:val="24"/>
              </w:rPr>
            </w:pPr>
            <w:r w:rsidRPr="00915C20">
              <w:rPr>
                <w:rFonts w:ascii="宋体" w:hAnsi="宋体" w:hint="eastAsia"/>
                <w:b/>
                <w:bCs/>
                <w:sz w:val="24"/>
                <w:lang w:eastAsia="zh-Hans"/>
              </w:rPr>
              <w:t>服务</w:t>
            </w:r>
            <w:r w:rsidRPr="00915C20">
              <w:rPr>
                <w:rFonts w:ascii="宋体" w:hAnsi="宋体" w:hint="eastAsia"/>
                <w:b/>
                <w:bCs/>
                <w:sz w:val="24"/>
              </w:rPr>
              <w:t>名称</w:t>
            </w:r>
          </w:p>
        </w:tc>
        <w:tc>
          <w:tcPr>
            <w:tcW w:w="6732" w:type="dxa"/>
            <w:tcBorders>
              <w:top w:val="single" w:sz="8" w:space="0" w:color="auto"/>
              <w:left w:val="nil"/>
              <w:bottom w:val="single" w:sz="4" w:space="0" w:color="auto"/>
              <w:right w:val="single" w:sz="8" w:space="0" w:color="auto"/>
            </w:tcBorders>
            <w:tcMar>
              <w:top w:w="0" w:type="dxa"/>
              <w:left w:w="10" w:type="dxa"/>
              <w:bottom w:w="0" w:type="dxa"/>
              <w:right w:w="10" w:type="dxa"/>
            </w:tcMar>
            <w:vAlign w:val="center"/>
          </w:tcPr>
          <w:p w14:paraId="4D229563" w14:textId="77777777" w:rsidR="00915C20" w:rsidRPr="00915C20" w:rsidRDefault="00915C20" w:rsidP="00897DC2">
            <w:pPr>
              <w:jc w:val="center"/>
              <w:rPr>
                <w:rFonts w:ascii="宋体" w:hAnsi="宋体"/>
                <w:b/>
                <w:bCs/>
                <w:sz w:val="24"/>
                <w:lang w:eastAsia="zh-Hans"/>
              </w:rPr>
            </w:pPr>
            <w:r w:rsidRPr="00915C20">
              <w:rPr>
                <w:rFonts w:ascii="宋体" w:hAnsi="宋体" w:hint="eastAsia"/>
                <w:b/>
                <w:bCs/>
                <w:sz w:val="24"/>
                <w:lang w:eastAsia="zh-Hans"/>
              </w:rPr>
              <w:t>服务需求</w:t>
            </w:r>
          </w:p>
        </w:tc>
        <w:tc>
          <w:tcPr>
            <w:tcW w:w="533" w:type="dxa"/>
            <w:tcBorders>
              <w:top w:val="single" w:sz="8" w:space="0" w:color="auto"/>
              <w:left w:val="nil"/>
              <w:bottom w:val="single" w:sz="4" w:space="0" w:color="auto"/>
              <w:right w:val="single" w:sz="8" w:space="0" w:color="auto"/>
            </w:tcBorders>
            <w:tcMar>
              <w:top w:w="0" w:type="dxa"/>
              <w:left w:w="10" w:type="dxa"/>
              <w:bottom w:w="0" w:type="dxa"/>
              <w:right w:w="10" w:type="dxa"/>
            </w:tcMar>
            <w:vAlign w:val="center"/>
          </w:tcPr>
          <w:p w14:paraId="42C9C7AA" w14:textId="77777777" w:rsidR="00915C20" w:rsidRPr="00915C20" w:rsidRDefault="00915C20" w:rsidP="00897DC2">
            <w:pPr>
              <w:jc w:val="center"/>
              <w:rPr>
                <w:rFonts w:ascii="宋体" w:hAnsi="宋体"/>
                <w:b/>
                <w:bCs/>
                <w:sz w:val="24"/>
              </w:rPr>
            </w:pPr>
            <w:r w:rsidRPr="00915C20">
              <w:rPr>
                <w:rFonts w:ascii="宋体" w:hAnsi="宋体" w:hint="eastAsia"/>
                <w:b/>
                <w:bCs/>
                <w:sz w:val="24"/>
              </w:rPr>
              <w:t>数量</w:t>
            </w:r>
          </w:p>
        </w:tc>
        <w:tc>
          <w:tcPr>
            <w:tcW w:w="558" w:type="dxa"/>
            <w:tcBorders>
              <w:top w:val="single" w:sz="8" w:space="0" w:color="auto"/>
              <w:left w:val="nil"/>
              <w:bottom w:val="single" w:sz="4" w:space="0" w:color="auto"/>
              <w:right w:val="single" w:sz="4" w:space="0" w:color="auto"/>
            </w:tcBorders>
            <w:tcMar>
              <w:top w:w="0" w:type="dxa"/>
              <w:left w:w="10" w:type="dxa"/>
              <w:bottom w:w="0" w:type="dxa"/>
              <w:right w:w="10" w:type="dxa"/>
            </w:tcMar>
            <w:vAlign w:val="center"/>
          </w:tcPr>
          <w:p w14:paraId="51FD9049" w14:textId="77777777" w:rsidR="00915C20" w:rsidRPr="00915C20" w:rsidRDefault="00915C20" w:rsidP="00897DC2">
            <w:pPr>
              <w:jc w:val="center"/>
              <w:rPr>
                <w:rFonts w:ascii="宋体" w:hAnsi="宋体"/>
                <w:b/>
                <w:bCs/>
                <w:sz w:val="24"/>
              </w:rPr>
            </w:pPr>
            <w:r w:rsidRPr="00915C20">
              <w:rPr>
                <w:rFonts w:ascii="宋体" w:hAnsi="宋体" w:hint="eastAsia"/>
                <w:b/>
                <w:bCs/>
                <w:sz w:val="24"/>
              </w:rPr>
              <w:t>数量单位</w:t>
            </w:r>
          </w:p>
        </w:tc>
      </w:tr>
      <w:tr w:rsidR="00915C20" w:rsidRPr="00915C20" w14:paraId="6F194B2A" w14:textId="77777777" w:rsidTr="00897DC2">
        <w:trPr>
          <w:trHeight w:val="493"/>
          <w:jc w:val="center"/>
        </w:trPr>
        <w:tc>
          <w:tcPr>
            <w:tcW w:w="49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7EAB06E2" w14:textId="77777777" w:rsidR="00915C20" w:rsidRPr="00915C20" w:rsidRDefault="00915C20" w:rsidP="00897DC2">
            <w:pPr>
              <w:jc w:val="center"/>
              <w:rPr>
                <w:rFonts w:ascii="宋体" w:hAnsi="宋体"/>
                <w:sz w:val="24"/>
              </w:rPr>
            </w:pPr>
            <w:r w:rsidRPr="00915C20">
              <w:rPr>
                <w:rFonts w:ascii="宋体" w:hAnsi="宋体" w:hint="eastAsia"/>
                <w:sz w:val="24"/>
              </w:rPr>
              <w:t>1</w:t>
            </w:r>
          </w:p>
        </w:tc>
        <w:tc>
          <w:tcPr>
            <w:tcW w:w="9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023405DD" w14:textId="77777777" w:rsidR="00915C20" w:rsidRPr="00915C20" w:rsidRDefault="00915C20" w:rsidP="00897DC2">
            <w:pPr>
              <w:jc w:val="center"/>
              <w:rPr>
                <w:rFonts w:ascii="宋体" w:hAnsi="宋体"/>
                <w:sz w:val="24"/>
              </w:rPr>
            </w:pPr>
            <w:r w:rsidRPr="00915C20">
              <w:rPr>
                <w:rFonts w:ascii="宋体" w:hAnsi="宋体" w:hint="eastAsia"/>
                <w:sz w:val="24"/>
              </w:rPr>
              <w:t>等级测评服务</w:t>
            </w:r>
          </w:p>
        </w:tc>
        <w:tc>
          <w:tcPr>
            <w:tcW w:w="673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20D1A935" w14:textId="77777777" w:rsidR="00915C20" w:rsidRPr="00915C20" w:rsidRDefault="00915C20" w:rsidP="00897DC2">
            <w:pPr>
              <w:jc w:val="left"/>
              <w:rPr>
                <w:rFonts w:ascii="宋体" w:hAnsi="宋体"/>
                <w:sz w:val="24"/>
                <w:lang w:eastAsia="zh-Hans"/>
              </w:rPr>
            </w:pPr>
            <w:r w:rsidRPr="00915C20">
              <w:rPr>
                <w:rFonts w:ascii="宋体" w:hAnsi="宋体" w:hint="eastAsia"/>
                <w:sz w:val="24"/>
              </w:rPr>
              <w:t>对</w:t>
            </w:r>
            <w:r w:rsidRPr="00915C20">
              <w:rPr>
                <w:rFonts w:ascii="宋体" w:hAnsi="宋体" w:hint="eastAsia"/>
                <w:sz w:val="24"/>
                <w:lang w:eastAsia="zh-Hans"/>
              </w:rPr>
              <w:t>长春工业大学信息</w:t>
            </w:r>
            <w:r w:rsidRPr="00915C20">
              <w:rPr>
                <w:rFonts w:ascii="宋体" w:hAnsi="宋体" w:hint="eastAsia"/>
                <w:sz w:val="24"/>
              </w:rPr>
              <w:t>系统依据网络安全法和网络安全等级保护第</w:t>
            </w:r>
            <w:r w:rsidRPr="00915C20">
              <w:rPr>
                <w:rFonts w:ascii="宋体" w:hAnsi="宋体" w:hint="eastAsia"/>
                <w:sz w:val="24"/>
                <w:lang w:eastAsia="zh-Hans"/>
              </w:rPr>
              <w:t>二</w:t>
            </w:r>
            <w:r w:rsidRPr="00915C20">
              <w:rPr>
                <w:rFonts w:ascii="宋体" w:hAnsi="宋体" w:hint="eastAsia"/>
                <w:sz w:val="24"/>
              </w:rPr>
              <w:t>级要求进行一次安全性和可能存在的风险的检测评估，并将检测评估情况和改进措施形成报告报送甲方</w:t>
            </w:r>
            <w:r w:rsidRPr="00915C20">
              <w:rPr>
                <w:rFonts w:ascii="宋体" w:hAnsi="宋体" w:hint="eastAsia"/>
                <w:sz w:val="24"/>
                <w:lang w:eastAsia="zh-Hans"/>
              </w:rPr>
              <w:t>。服务要求：</w:t>
            </w:r>
          </w:p>
          <w:p w14:paraId="26551965" w14:textId="77777777" w:rsidR="00915C20" w:rsidRPr="00915C20" w:rsidRDefault="00915C20" w:rsidP="00897DC2">
            <w:pPr>
              <w:jc w:val="left"/>
              <w:rPr>
                <w:rFonts w:ascii="宋体" w:hAnsi="宋体"/>
                <w:sz w:val="24"/>
              </w:rPr>
            </w:pPr>
            <w:r w:rsidRPr="00915C20">
              <w:rPr>
                <w:rFonts w:ascii="宋体" w:hAnsi="宋体"/>
                <w:sz w:val="24"/>
                <w:lang w:eastAsia="zh-Hans"/>
              </w:rPr>
              <w:t>一、</w:t>
            </w:r>
            <w:r w:rsidRPr="00915C20">
              <w:rPr>
                <w:rFonts w:ascii="宋体" w:hAnsi="宋体"/>
                <w:sz w:val="24"/>
              </w:rPr>
              <w:t>系统调研</w:t>
            </w:r>
            <w:r w:rsidRPr="00915C20">
              <w:rPr>
                <w:rFonts w:ascii="宋体" w:hAnsi="宋体"/>
                <w:sz w:val="24"/>
              </w:rPr>
              <w:br/>
              <w:t>1.资产调研：对信息系统运营使用单位所有网络设备、安全设备、服务器、存储阵列、机房设施等进行资产调研。</w:t>
            </w:r>
            <w:r w:rsidRPr="00915C20">
              <w:rPr>
                <w:rFonts w:ascii="宋体" w:hAnsi="宋体"/>
                <w:sz w:val="24"/>
              </w:rPr>
              <w:br/>
              <w:t>2.组织架构调研：对信息系统运营使用单位的IT组织架构进行系统调研。</w:t>
            </w:r>
            <w:r w:rsidRPr="00915C20">
              <w:rPr>
                <w:rFonts w:ascii="宋体" w:hAnsi="宋体"/>
                <w:sz w:val="24"/>
              </w:rPr>
              <w:br/>
              <w:t>3.管理现状调研：对信息系统运营使用单位的管理制度进行系统调研。</w:t>
            </w:r>
            <w:r w:rsidRPr="00915C20">
              <w:rPr>
                <w:rFonts w:ascii="宋体" w:hAnsi="宋体"/>
                <w:sz w:val="24"/>
              </w:rPr>
              <w:br/>
              <w:t>4.技术现状调研：对信息系统运营使用单位的网络拓扑、业务数据流拓扑、安全防护现状等进行系统调研。</w:t>
            </w:r>
            <w:r w:rsidRPr="00915C20">
              <w:rPr>
                <w:rFonts w:ascii="宋体" w:hAnsi="宋体"/>
                <w:sz w:val="24"/>
              </w:rPr>
              <w:br/>
              <w:t>5.应用系统调研：对信息系统运营使用单位的业务信息系统进行系统调研。</w:t>
            </w:r>
            <w:r w:rsidRPr="00915C20">
              <w:rPr>
                <w:rFonts w:ascii="宋体" w:hAnsi="宋体"/>
                <w:sz w:val="24"/>
              </w:rPr>
              <w:br/>
              <w:t>二、测评服务</w:t>
            </w:r>
          </w:p>
          <w:p w14:paraId="29BBF895" w14:textId="77777777" w:rsidR="00915C20" w:rsidRPr="00915C20" w:rsidRDefault="00915C20" w:rsidP="00897DC2">
            <w:pPr>
              <w:jc w:val="left"/>
              <w:rPr>
                <w:rFonts w:ascii="宋体" w:hAnsi="宋体"/>
                <w:sz w:val="24"/>
              </w:rPr>
            </w:pPr>
            <w:r w:rsidRPr="00915C20">
              <w:rPr>
                <w:rFonts w:ascii="宋体" w:hAnsi="宋体" w:hint="eastAsia"/>
                <w:sz w:val="24"/>
              </w:rPr>
              <w:t>1、系统测评服务：根据《信息安全技术 网络安全等级保护测评要求》及《信息安全技术 网络安全等级保护测评过程指南》等国家标准，进行网络安全等级保护测评服务。并严格按照合同规定时间提交《网络安全等级保护测评报告》。</w:t>
            </w:r>
          </w:p>
          <w:p w14:paraId="2B3C2B25" w14:textId="77777777" w:rsidR="00915C20" w:rsidRPr="00915C20" w:rsidRDefault="00915C20" w:rsidP="00897DC2">
            <w:pPr>
              <w:jc w:val="left"/>
              <w:rPr>
                <w:rFonts w:ascii="宋体" w:hAnsi="宋体"/>
                <w:sz w:val="24"/>
              </w:rPr>
            </w:pPr>
            <w:r w:rsidRPr="00915C20">
              <w:rPr>
                <w:rFonts w:ascii="宋体" w:hAnsi="宋体" w:hint="eastAsia"/>
                <w:sz w:val="24"/>
              </w:rPr>
              <w:t>2、投标人应按照《吉林省网络安全等级保护测评机构管理办法（试行）》第十五条，与被测评单位签署测评服务协议，依据有关标准规范开展测评业务，防范测评风险，客观准确地反映被测评对象的安全保护状况。</w:t>
            </w:r>
          </w:p>
          <w:p w14:paraId="3E4FFB11" w14:textId="77777777" w:rsidR="00915C20" w:rsidRPr="00915C20" w:rsidRDefault="00915C20" w:rsidP="00897DC2">
            <w:pPr>
              <w:jc w:val="left"/>
              <w:rPr>
                <w:rFonts w:ascii="宋体" w:hAnsi="宋体"/>
                <w:sz w:val="24"/>
              </w:rPr>
            </w:pPr>
            <w:r w:rsidRPr="00915C20">
              <w:rPr>
                <w:rFonts w:ascii="宋体" w:hAnsi="宋体" w:hint="eastAsia"/>
                <w:sz w:val="24"/>
              </w:rPr>
              <w:t>3、投标人需提供供应商《网络安全等级保护测评机构推荐证书》 复印件（加盖供应商公章有效）。如果供应商为省外测评机构投标时应依据《吉林省网络安全等级保护测评机构管理办法（试行）》第二十二条之规定“属于异地测评项目的，线上，测评机构应从项目管理系统中生成测评项目基本情况表，并于测评项目实施前通过系统上报；线下，测评机构填报纸制材料《吉林省测评活动报备单》及包括项目测评人员信息及被测评系统信息等内容情况说明，加盖测评机构公章送至省等保办及被测项目属地公</w:t>
            </w:r>
            <w:r w:rsidRPr="00915C20">
              <w:rPr>
                <w:rFonts w:ascii="宋体" w:hAnsi="宋体" w:hint="eastAsia"/>
                <w:sz w:val="24"/>
              </w:rPr>
              <w:lastRenderedPageBreak/>
              <w:t>安机关网安部门，被测项目属地公安机关网安部门负责对异地测评首个测评项目进行监督检查”，应提供可以完成上述工作的证明材料并加盖投标人公章。</w:t>
            </w:r>
          </w:p>
          <w:p w14:paraId="1D5F7FBD" w14:textId="77777777" w:rsidR="00915C20" w:rsidRPr="00915C20" w:rsidRDefault="00915C20" w:rsidP="00897DC2">
            <w:pPr>
              <w:jc w:val="left"/>
              <w:rPr>
                <w:rFonts w:ascii="宋体" w:hAnsi="宋体"/>
                <w:sz w:val="24"/>
              </w:rPr>
            </w:pPr>
          </w:p>
        </w:tc>
        <w:tc>
          <w:tcPr>
            <w:tcW w:w="533"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73B430DA" w14:textId="77777777" w:rsidR="00915C20" w:rsidRPr="00915C20" w:rsidRDefault="00915C20" w:rsidP="00897DC2">
            <w:pPr>
              <w:jc w:val="center"/>
              <w:rPr>
                <w:rFonts w:ascii="宋体" w:hAnsi="宋体"/>
                <w:sz w:val="24"/>
              </w:rPr>
            </w:pPr>
            <w:r w:rsidRPr="00915C20">
              <w:rPr>
                <w:rFonts w:ascii="宋体" w:hAnsi="宋体"/>
                <w:sz w:val="24"/>
              </w:rPr>
              <w:lastRenderedPageBreak/>
              <w:t>6</w:t>
            </w:r>
          </w:p>
        </w:tc>
        <w:tc>
          <w:tcPr>
            <w:tcW w:w="5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62C30810" w14:textId="77777777" w:rsidR="00915C20" w:rsidRPr="00915C20" w:rsidRDefault="00915C20" w:rsidP="00897DC2">
            <w:pPr>
              <w:jc w:val="center"/>
              <w:rPr>
                <w:rFonts w:ascii="宋体" w:hAnsi="宋体"/>
                <w:sz w:val="24"/>
                <w:lang w:eastAsia="zh-Hans"/>
              </w:rPr>
            </w:pPr>
            <w:r w:rsidRPr="00915C20">
              <w:rPr>
                <w:rFonts w:ascii="宋体" w:hAnsi="宋体" w:hint="eastAsia"/>
                <w:sz w:val="24"/>
                <w:lang w:eastAsia="zh-Hans"/>
              </w:rPr>
              <w:t>系统</w:t>
            </w:r>
          </w:p>
        </w:tc>
      </w:tr>
      <w:tr w:rsidR="00915C20" w:rsidRPr="00915C20" w14:paraId="47C324A8" w14:textId="77777777" w:rsidTr="00897DC2">
        <w:trPr>
          <w:trHeight w:val="493"/>
          <w:jc w:val="center"/>
        </w:trPr>
        <w:tc>
          <w:tcPr>
            <w:tcW w:w="49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3865860A" w14:textId="77777777" w:rsidR="00915C20" w:rsidRPr="00915C20" w:rsidRDefault="00915C20" w:rsidP="00897DC2">
            <w:pPr>
              <w:jc w:val="center"/>
              <w:rPr>
                <w:rFonts w:ascii="宋体" w:hAnsi="宋体"/>
                <w:sz w:val="24"/>
              </w:rPr>
            </w:pPr>
            <w:r w:rsidRPr="00915C20">
              <w:rPr>
                <w:rFonts w:ascii="宋体" w:hAnsi="宋体"/>
                <w:sz w:val="24"/>
              </w:rPr>
              <w:t>2</w:t>
            </w:r>
          </w:p>
        </w:tc>
        <w:tc>
          <w:tcPr>
            <w:tcW w:w="9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29D40A2C" w14:textId="77777777" w:rsidR="00915C20" w:rsidRPr="00915C20" w:rsidRDefault="00915C20" w:rsidP="00897DC2">
            <w:pPr>
              <w:rPr>
                <w:rFonts w:ascii="宋体" w:hAnsi="宋体"/>
                <w:sz w:val="24"/>
                <w:lang w:eastAsia="zh-Hans"/>
              </w:rPr>
            </w:pPr>
            <w:r w:rsidRPr="00915C20">
              <w:rPr>
                <w:rFonts w:ascii="宋体" w:hAnsi="宋体" w:hint="eastAsia"/>
                <w:sz w:val="24"/>
                <w:lang w:eastAsia="zh-Hans"/>
              </w:rPr>
              <w:t>管理制度咨询服务</w:t>
            </w:r>
          </w:p>
        </w:tc>
        <w:tc>
          <w:tcPr>
            <w:tcW w:w="673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4696F9F9" w14:textId="77777777" w:rsidR="00915C20" w:rsidRPr="00915C20" w:rsidRDefault="00915C20" w:rsidP="00897DC2">
            <w:pPr>
              <w:jc w:val="left"/>
              <w:rPr>
                <w:rFonts w:ascii="宋体" w:hAnsi="宋体"/>
                <w:sz w:val="24"/>
                <w:lang w:eastAsia="zh-Hans"/>
              </w:rPr>
            </w:pPr>
            <w:r w:rsidRPr="00915C20">
              <w:rPr>
                <w:rFonts w:ascii="宋体" w:hAnsi="宋体" w:hint="eastAsia"/>
                <w:sz w:val="24"/>
                <w:lang w:eastAsia="zh-Hans"/>
              </w:rPr>
              <w:t>针对被测系统，为用户提供一次基于符合等级保护2.0要求的整套安全管理制度咨询服务，协助用户制定</w:t>
            </w:r>
            <w:r w:rsidRPr="00915C20">
              <w:rPr>
                <w:rFonts w:ascii="宋体" w:hAnsi="宋体" w:hint="eastAsia"/>
                <w:sz w:val="24"/>
              </w:rPr>
              <w:t>包含</w:t>
            </w:r>
            <w:r w:rsidRPr="00915C20">
              <w:rPr>
                <w:rFonts w:ascii="宋体" w:hAnsi="宋体" w:hint="eastAsia"/>
                <w:sz w:val="24"/>
                <w:lang w:eastAsia="zh-Hans"/>
              </w:rPr>
              <w:t>：</w:t>
            </w:r>
            <w:r w:rsidRPr="00915C20">
              <w:rPr>
                <w:rFonts w:ascii="宋体" w:hAnsi="宋体" w:hint="eastAsia"/>
                <w:sz w:val="24"/>
              </w:rPr>
              <w:t>安全管理制度、安全管理机构、人员安全管理、系统建设管理、系统运维管理等</w:t>
            </w:r>
            <w:r w:rsidRPr="00915C20">
              <w:rPr>
                <w:rFonts w:ascii="宋体" w:hAnsi="宋体" w:hint="eastAsia"/>
                <w:sz w:val="24"/>
                <w:lang w:eastAsia="zh-Hans"/>
              </w:rPr>
              <w:t>。</w:t>
            </w:r>
          </w:p>
          <w:p w14:paraId="2900A3F1" w14:textId="77777777" w:rsidR="00915C20" w:rsidRPr="00915C20" w:rsidRDefault="00915C20" w:rsidP="00897DC2">
            <w:pPr>
              <w:jc w:val="left"/>
              <w:rPr>
                <w:rFonts w:ascii="宋体" w:hAnsi="宋体"/>
                <w:sz w:val="24"/>
              </w:rPr>
            </w:pPr>
            <w:r w:rsidRPr="00915C20">
              <w:rPr>
                <w:rFonts w:ascii="宋体" w:hAnsi="宋体" w:hint="eastAsia"/>
                <w:sz w:val="24"/>
                <w:lang w:eastAsia="zh-Hans"/>
              </w:rPr>
              <w:t>服务流程：</w:t>
            </w:r>
            <w:r w:rsidRPr="00915C20">
              <w:rPr>
                <w:rFonts w:ascii="宋体" w:hAnsi="宋体" w:hint="eastAsia"/>
                <w:sz w:val="24"/>
              </w:rPr>
              <w:t>签署保密协议</w:t>
            </w:r>
            <w:r w:rsidRPr="00915C20">
              <w:rPr>
                <w:rFonts w:ascii="宋体" w:hAnsi="宋体" w:hint="eastAsia"/>
                <w:sz w:val="24"/>
                <w:lang w:eastAsia="zh-Hans"/>
              </w:rPr>
              <w:t>—</w:t>
            </w:r>
            <w:r w:rsidRPr="00915C20">
              <w:rPr>
                <w:rFonts w:ascii="宋体" w:hAnsi="宋体" w:hint="eastAsia"/>
                <w:sz w:val="24"/>
              </w:rPr>
              <w:t>工程师进场与客户配合人员了解单位情况</w:t>
            </w:r>
            <w:r w:rsidRPr="00915C20">
              <w:rPr>
                <w:rFonts w:ascii="宋体" w:hAnsi="宋体" w:hint="eastAsia"/>
                <w:sz w:val="24"/>
                <w:lang w:eastAsia="zh-Hans"/>
              </w:rPr>
              <w:t>（</w:t>
            </w:r>
            <w:r w:rsidRPr="00915C20">
              <w:rPr>
                <w:rFonts w:ascii="宋体" w:hAnsi="宋体" w:hint="eastAsia"/>
                <w:sz w:val="24"/>
              </w:rPr>
              <w:t>包括：单位组织架构、管理流程、人员情况、系统建设流程、运维管理流程等</w:t>
            </w:r>
            <w:r w:rsidRPr="00915C20">
              <w:rPr>
                <w:rFonts w:ascii="宋体" w:hAnsi="宋体" w:hint="eastAsia"/>
                <w:sz w:val="24"/>
                <w:lang w:eastAsia="zh-Hans"/>
              </w:rPr>
              <w:t>）—</w:t>
            </w:r>
            <w:r w:rsidRPr="00915C20">
              <w:rPr>
                <w:rFonts w:ascii="宋体" w:hAnsi="宋体" w:hint="eastAsia"/>
                <w:sz w:val="24"/>
              </w:rPr>
              <w:t>按照《网络安全等级保护基本要求》规定，编制网络安全管理制度</w:t>
            </w:r>
            <w:r w:rsidRPr="00915C20">
              <w:rPr>
                <w:rFonts w:ascii="宋体" w:hAnsi="宋体" w:hint="eastAsia"/>
                <w:sz w:val="24"/>
                <w:lang w:eastAsia="zh-Hans"/>
              </w:rPr>
              <w:t>。</w:t>
            </w:r>
          </w:p>
        </w:tc>
        <w:tc>
          <w:tcPr>
            <w:tcW w:w="533"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189E3044" w14:textId="77777777" w:rsidR="00915C20" w:rsidRPr="00915C20" w:rsidRDefault="00915C20" w:rsidP="00897DC2">
            <w:pPr>
              <w:jc w:val="center"/>
              <w:rPr>
                <w:rFonts w:ascii="宋体" w:hAnsi="宋体"/>
                <w:sz w:val="24"/>
              </w:rPr>
            </w:pPr>
            <w:r w:rsidRPr="00915C20">
              <w:rPr>
                <w:rFonts w:ascii="宋体" w:hAnsi="宋体"/>
                <w:sz w:val="24"/>
              </w:rPr>
              <w:t>1</w:t>
            </w:r>
          </w:p>
        </w:tc>
        <w:tc>
          <w:tcPr>
            <w:tcW w:w="5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07AE60C5" w14:textId="77777777" w:rsidR="00915C20" w:rsidRPr="00915C20" w:rsidRDefault="00915C20" w:rsidP="00897DC2">
            <w:pPr>
              <w:jc w:val="center"/>
              <w:rPr>
                <w:rFonts w:ascii="宋体" w:hAnsi="宋体"/>
                <w:sz w:val="24"/>
                <w:lang w:eastAsia="zh-Hans"/>
              </w:rPr>
            </w:pPr>
            <w:r w:rsidRPr="00915C20">
              <w:rPr>
                <w:rFonts w:ascii="宋体" w:hAnsi="宋体" w:hint="eastAsia"/>
                <w:sz w:val="24"/>
                <w:lang w:eastAsia="zh-Hans"/>
              </w:rPr>
              <w:t>项</w:t>
            </w:r>
          </w:p>
        </w:tc>
      </w:tr>
      <w:tr w:rsidR="00915C20" w:rsidRPr="00915C20" w14:paraId="5C1A02C8" w14:textId="77777777" w:rsidTr="00897DC2">
        <w:trPr>
          <w:trHeight w:val="493"/>
          <w:jc w:val="center"/>
        </w:trPr>
        <w:tc>
          <w:tcPr>
            <w:tcW w:w="49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246218A0" w14:textId="77777777" w:rsidR="00915C20" w:rsidRPr="00915C20" w:rsidRDefault="00915C20" w:rsidP="00897DC2">
            <w:pPr>
              <w:jc w:val="center"/>
              <w:rPr>
                <w:rFonts w:ascii="宋体" w:hAnsi="宋体"/>
                <w:sz w:val="24"/>
              </w:rPr>
            </w:pPr>
            <w:r w:rsidRPr="00915C20">
              <w:rPr>
                <w:rFonts w:ascii="宋体" w:hAnsi="宋体"/>
                <w:sz w:val="24"/>
              </w:rPr>
              <w:t>3</w:t>
            </w:r>
          </w:p>
        </w:tc>
        <w:tc>
          <w:tcPr>
            <w:tcW w:w="9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62577290" w14:textId="77777777" w:rsidR="00915C20" w:rsidRPr="00915C20" w:rsidRDefault="00915C20" w:rsidP="00897DC2">
            <w:pPr>
              <w:rPr>
                <w:rFonts w:ascii="宋体" w:hAnsi="宋体"/>
                <w:sz w:val="24"/>
                <w:lang w:eastAsia="zh-Hans"/>
              </w:rPr>
            </w:pPr>
            <w:r w:rsidRPr="00915C20">
              <w:rPr>
                <w:rFonts w:ascii="宋体" w:hAnsi="宋体" w:hint="eastAsia"/>
                <w:sz w:val="24"/>
                <w:lang w:eastAsia="zh-Hans"/>
              </w:rPr>
              <w:t>基于企业微信的移动安全认证加固整改建设</w:t>
            </w:r>
          </w:p>
        </w:tc>
        <w:tc>
          <w:tcPr>
            <w:tcW w:w="6732"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4FD2E03E" w14:textId="77777777" w:rsidR="00915C20" w:rsidRPr="00915C20" w:rsidRDefault="00915C20" w:rsidP="00897DC2">
            <w:pPr>
              <w:jc w:val="left"/>
              <w:rPr>
                <w:rFonts w:ascii="宋体" w:hAnsi="宋体"/>
                <w:sz w:val="24"/>
                <w:lang w:eastAsia="zh-Hans"/>
              </w:rPr>
            </w:pPr>
            <w:r w:rsidRPr="00915C20">
              <w:rPr>
                <w:rFonts w:ascii="宋体" w:hAnsi="宋体" w:hint="eastAsia"/>
                <w:sz w:val="24"/>
                <w:lang w:eastAsia="zh-Hans"/>
              </w:rPr>
              <w:t>一、功能技术要求</w:t>
            </w:r>
          </w:p>
          <w:p w14:paraId="67F193DF" w14:textId="77777777" w:rsidR="00915C20" w:rsidRPr="00915C20" w:rsidRDefault="00915C20" w:rsidP="00897DC2">
            <w:pPr>
              <w:jc w:val="left"/>
              <w:rPr>
                <w:rFonts w:ascii="宋体" w:hAnsi="宋体"/>
                <w:sz w:val="24"/>
                <w:lang w:eastAsia="zh-Hans"/>
              </w:rPr>
            </w:pPr>
            <w:r w:rsidRPr="00915C20">
              <w:rPr>
                <w:rFonts w:ascii="宋体" w:hAnsi="宋体" w:hint="eastAsia"/>
                <w:sz w:val="24"/>
              </w:rPr>
              <w:t>1</w:t>
            </w:r>
            <w:r w:rsidRPr="00915C20">
              <w:rPr>
                <w:rFonts w:ascii="宋体" w:hAnsi="宋体"/>
                <w:sz w:val="24"/>
              </w:rPr>
              <w:t>.</w:t>
            </w:r>
            <w:r w:rsidRPr="00915C20">
              <w:rPr>
                <w:rFonts w:ascii="宋体" w:hAnsi="宋体" w:hint="eastAsia"/>
                <w:sz w:val="24"/>
                <w:lang w:eastAsia="zh-Hans"/>
              </w:rPr>
              <w:t>基于长春工业大学企业微信，实现扫码、内部应用安全身份认证。</w:t>
            </w:r>
          </w:p>
          <w:p w14:paraId="39C2BAB0" w14:textId="77777777" w:rsidR="00915C20" w:rsidRPr="00915C20" w:rsidRDefault="00915C20" w:rsidP="00897DC2">
            <w:pPr>
              <w:jc w:val="left"/>
              <w:rPr>
                <w:rFonts w:ascii="宋体" w:hAnsi="宋体"/>
                <w:sz w:val="24"/>
              </w:rPr>
            </w:pPr>
            <w:r w:rsidRPr="00915C20">
              <w:rPr>
                <w:rFonts w:ascii="宋体" w:hAnsi="宋体" w:hint="eastAsia"/>
                <w:sz w:val="24"/>
              </w:rPr>
              <w:t>2</w:t>
            </w:r>
            <w:r w:rsidRPr="00915C20">
              <w:rPr>
                <w:rFonts w:ascii="宋体" w:hAnsi="宋体"/>
                <w:sz w:val="24"/>
              </w:rPr>
              <w:t>.</w:t>
            </w:r>
            <w:r w:rsidRPr="00915C20">
              <w:rPr>
                <w:rFonts w:ascii="宋体" w:hAnsi="宋体" w:hint="eastAsia"/>
                <w:sz w:val="24"/>
              </w:rPr>
              <w:t>安全认证核心必须独立部署，支持独立I</w:t>
            </w:r>
            <w:r w:rsidRPr="00915C20">
              <w:rPr>
                <w:rFonts w:ascii="宋体" w:hAnsi="宋体"/>
                <w:sz w:val="24"/>
              </w:rPr>
              <w:t>P</w:t>
            </w:r>
            <w:r w:rsidRPr="00915C20">
              <w:rPr>
                <w:rFonts w:ascii="宋体" w:hAnsi="宋体" w:hint="eastAsia"/>
                <w:sz w:val="24"/>
              </w:rPr>
              <w:t>或域名，支持I</w:t>
            </w:r>
            <w:r w:rsidRPr="00915C20">
              <w:rPr>
                <w:rFonts w:ascii="宋体" w:hAnsi="宋体"/>
                <w:sz w:val="24"/>
              </w:rPr>
              <w:t>PV6</w:t>
            </w:r>
            <w:r w:rsidRPr="00915C20">
              <w:rPr>
                <w:rFonts w:ascii="宋体" w:hAnsi="宋体" w:hint="eastAsia"/>
                <w:sz w:val="24"/>
              </w:rPr>
              <w:t>。</w:t>
            </w:r>
          </w:p>
          <w:p w14:paraId="7E80C242" w14:textId="77777777" w:rsidR="00915C20" w:rsidRPr="00915C20" w:rsidRDefault="00915C20" w:rsidP="00897DC2">
            <w:pPr>
              <w:jc w:val="left"/>
              <w:rPr>
                <w:rFonts w:ascii="宋体" w:hAnsi="宋体"/>
                <w:sz w:val="24"/>
                <w:lang w:eastAsia="zh-Hans"/>
              </w:rPr>
            </w:pPr>
            <w:r w:rsidRPr="00915C20">
              <w:rPr>
                <w:rFonts w:ascii="宋体" w:hAnsi="宋体" w:hint="eastAsia"/>
                <w:sz w:val="24"/>
              </w:rPr>
              <w:t>3</w:t>
            </w:r>
            <w:r w:rsidRPr="00915C20">
              <w:rPr>
                <w:rFonts w:ascii="宋体" w:hAnsi="宋体"/>
                <w:sz w:val="24"/>
              </w:rPr>
              <w:t>.</w:t>
            </w:r>
            <w:r w:rsidRPr="00915C20">
              <w:rPr>
                <w:rFonts w:ascii="宋体" w:hAnsi="宋体" w:hint="eastAsia"/>
                <w:sz w:val="24"/>
                <w:lang w:eastAsia="zh-Hans"/>
              </w:rPr>
              <w:t>支持提供其他B/S信息系统平台企业微信扫码登录实现方式，实现方式安全简易、方便快捷，包括API、票据等改造技术方式，不需要浏览器插件。</w:t>
            </w:r>
          </w:p>
          <w:p w14:paraId="2CA95364" w14:textId="77777777" w:rsidR="00915C20" w:rsidRPr="00915C20" w:rsidRDefault="00915C20" w:rsidP="00897DC2">
            <w:pPr>
              <w:jc w:val="left"/>
              <w:rPr>
                <w:rFonts w:ascii="宋体" w:hAnsi="宋体"/>
                <w:sz w:val="24"/>
                <w:lang w:eastAsia="zh-Hans"/>
              </w:rPr>
            </w:pPr>
            <w:r w:rsidRPr="00915C20">
              <w:rPr>
                <w:rFonts w:ascii="宋体" w:hAnsi="宋体"/>
                <w:sz w:val="24"/>
              </w:rPr>
              <w:t>4.</w:t>
            </w:r>
            <w:r w:rsidRPr="00915C20">
              <w:rPr>
                <w:rFonts w:ascii="宋体" w:hAnsi="宋体" w:hint="eastAsia"/>
                <w:sz w:val="24"/>
                <w:lang w:eastAsia="zh-Hans"/>
              </w:rPr>
              <w:t>多个系统对接企业微信扫码方式登录对接的统一管理，对第三方系统动态权限分配机制。</w:t>
            </w:r>
          </w:p>
          <w:p w14:paraId="76F0EF14" w14:textId="77777777" w:rsidR="00915C20" w:rsidRPr="00915C20" w:rsidRDefault="00915C20" w:rsidP="00897DC2">
            <w:pPr>
              <w:jc w:val="left"/>
              <w:rPr>
                <w:rFonts w:ascii="宋体" w:hAnsi="宋体"/>
                <w:sz w:val="24"/>
                <w:lang w:eastAsia="zh-Hans"/>
              </w:rPr>
            </w:pPr>
            <w:r w:rsidRPr="00915C20">
              <w:rPr>
                <w:rFonts w:ascii="宋体" w:hAnsi="宋体" w:hint="eastAsia"/>
                <w:sz w:val="24"/>
              </w:rPr>
              <w:t>5.</w:t>
            </w:r>
            <w:r w:rsidRPr="00915C20">
              <w:rPr>
                <w:rFonts w:ascii="宋体" w:hAnsi="宋体" w:hint="eastAsia"/>
                <w:sz w:val="24"/>
                <w:lang w:eastAsia="zh-Hans"/>
              </w:rPr>
              <w:t>根据不同系统权限提供相应权限内的用户信息，可以动态定制、分配用户信息。</w:t>
            </w:r>
          </w:p>
          <w:p w14:paraId="1410C49C" w14:textId="77777777" w:rsidR="00915C20" w:rsidRPr="00915C20" w:rsidRDefault="00915C20" w:rsidP="00897DC2">
            <w:pPr>
              <w:jc w:val="left"/>
              <w:rPr>
                <w:rFonts w:ascii="宋体" w:hAnsi="宋体"/>
                <w:sz w:val="24"/>
              </w:rPr>
            </w:pPr>
            <w:r w:rsidRPr="00915C20">
              <w:rPr>
                <w:rFonts w:ascii="宋体" w:hAnsi="宋体" w:hint="eastAsia"/>
                <w:sz w:val="24"/>
              </w:rPr>
              <w:t>6</w:t>
            </w:r>
            <w:r w:rsidRPr="00915C20">
              <w:rPr>
                <w:rFonts w:ascii="宋体" w:hAnsi="宋体"/>
                <w:sz w:val="24"/>
              </w:rPr>
              <w:t>.</w:t>
            </w:r>
            <w:r w:rsidRPr="00915C20">
              <w:rPr>
                <w:rFonts w:ascii="宋体" w:hAnsi="宋体" w:hint="eastAsia"/>
                <w:sz w:val="24"/>
              </w:rPr>
              <w:t>与长春工业大学统一身份认证系统私有认证协议进行无缝对接。</w:t>
            </w:r>
          </w:p>
          <w:p w14:paraId="62534F57" w14:textId="77777777" w:rsidR="00915C20" w:rsidRPr="00915C20" w:rsidRDefault="00915C20" w:rsidP="00897DC2">
            <w:pPr>
              <w:jc w:val="left"/>
              <w:rPr>
                <w:rFonts w:ascii="宋体" w:hAnsi="宋体"/>
                <w:sz w:val="24"/>
                <w:lang w:eastAsia="zh-Hans"/>
              </w:rPr>
            </w:pPr>
            <w:r w:rsidRPr="00915C20">
              <w:rPr>
                <w:rFonts w:ascii="宋体" w:hAnsi="宋体" w:hint="eastAsia"/>
                <w:sz w:val="24"/>
                <w:lang w:eastAsia="zh-Hans"/>
              </w:rPr>
              <w:t>二、安全服务要求</w:t>
            </w:r>
          </w:p>
          <w:p w14:paraId="31179F10" w14:textId="77777777" w:rsidR="00915C20" w:rsidRPr="00915C20" w:rsidRDefault="00915C20" w:rsidP="00897DC2">
            <w:pPr>
              <w:jc w:val="left"/>
              <w:rPr>
                <w:rFonts w:ascii="宋体" w:hAnsi="宋体"/>
                <w:sz w:val="24"/>
                <w:lang w:eastAsia="zh-Hans"/>
              </w:rPr>
            </w:pPr>
            <w:r w:rsidRPr="00915C20">
              <w:rPr>
                <w:rFonts w:ascii="宋体" w:hAnsi="宋体" w:hint="eastAsia"/>
                <w:sz w:val="24"/>
              </w:rPr>
              <w:t>1</w:t>
            </w:r>
            <w:r w:rsidRPr="00915C20">
              <w:rPr>
                <w:rFonts w:ascii="宋体" w:hAnsi="宋体"/>
                <w:sz w:val="24"/>
              </w:rPr>
              <w:t>.</w:t>
            </w:r>
            <w:r w:rsidRPr="00915C20">
              <w:rPr>
                <w:rFonts w:ascii="宋体" w:hAnsi="宋体" w:hint="eastAsia"/>
                <w:sz w:val="24"/>
              </w:rPr>
              <w:t>与企业微信认证首次获取身份I</w:t>
            </w:r>
            <w:r w:rsidRPr="00915C20">
              <w:rPr>
                <w:rFonts w:ascii="宋体" w:hAnsi="宋体"/>
                <w:sz w:val="24"/>
              </w:rPr>
              <w:t>D</w:t>
            </w:r>
            <w:r w:rsidRPr="00915C20">
              <w:rPr>
                <w:rFonts w:ascii="宋体" w:hAnsi="宋体" w:hint="eastAsia"/>
                <w:sz w:val="24"/>
              </w:rPr>
              <w:t>必须是不规则编码，经过二次转换获取工号、学号等唯一身份I</w:t>
            </w:r>
            <w:r w:rsidRPr="00915C20">
              <w:rPr>
                <w:rFonts w:ascii="宋体" w:hAnsi="宋体"/>
                <w:sz w:val="24"/>
              </w:rPr>
              <w:t>D</w:t>
            </w:r>
            <w:r w:rsidRPr="00915C20">
              <w:rPr>
                <w:rFonts w:ascii="宋体" w:hAnsi="宋体" w:hint="eastAsia"/>
                <w:sz w:val="24"/>
              </w:rPr>
              <w:t>标识。</w:t>
            </w:r>
            <w:r w:rsidRPr="00915C20">
              <w:rPr>
                <w:rFonts w:ascii="宋体" w:hAnsi="宋体"/>
                <w:sz w:val="24"/>
              </w:rPr>
              <w:br/>
              <w:t>2.</w:t>
            </w:r>
            <w:r w:rsidRPr="00915C20">
              <w:rPr>
                <w:rFonts w:ascii="宋体" w:hAnsi="宋体" w:hint="eastAsia"/>
                <w:sz w:val="24"/>
              </w:rPr>
              <w:t>支持S</w:t>
            </w:r>
            <w:r w:rsidRPr="00915C20">
              <w:rPr>
                <w:rFonts w:ascii="宋体" w:hAnsi="宋体"/>
                <w:sz w:val="24"/>
              </w:rPr>
              <w:t>SL</w:t>
            </w:r>
            <w:r w:rsidRPr="00915C20">
              <w:rPr>
                <w:rFonts w:ascii="宋体" w:hAnsi="宋体" w:hint="eastAsia"/>
                <w:sz w:val="24"/>
              </w:rPr>
              <w:t>数字证书。</w:t>
            </w:r>
            <w:r w:rsidRPr="00915C20">
              <w:rPr>
                <w:rFonts w:ascii="宋体" w:hAnsi="宋体"/>
                <w:sz w:val="24"/>
              </w:rPr>
              <w:br/>
              <w:t>3.</w:t>
            </w:r>
            <w:r w:rsidRPr="00915C20">
              <w:rPr>
                <w:rFonts w:ascii="宋体" w:hAnsi="宋体" w:hint="eastAsia"/>
                <w:sz w:val="24"/>
                <w:lang w:eastAsia="zh-Hans"/>
              </w:rPr>
              <w:t>拥有完整的企业微信扫码单点登录用户的登录日志，日志保存至少</w:t>
            </w:r>
            <w:r w:rsidRPr="00915C20">
              <w:rPr>
                <w:rFonts w:ascii="宋体" w:hAnsi="宋体" w:hint="eastAsia"/>
                <w:sz w:val="24"/>
              </w:rPr>
              <w:t>6个月</w:t>
            </w:r>
            <w:r w:rsidRPr="00915C20">
              <w:rPr>
                <w:rFonts w:ascii="宋体" w:hAnsi="宋体" w:hint="eastAsia"/>
                <w:sz w:val="24"/>
                <w:lang w:eastAsia="zh-Hans"/>
              </w:rPr>
              <w:t>。</w:t>
            </w:r>
          </w:p>
          <w:p w14:paraId="723DF636" w14:textId="77777777" w:rsidR="00915C20" w:rsidRPr="00915C20" w:rsidRDefault="00915C20" w:rsidP="00897DC2">
            <w:pPr>
              <w:jc w:val="left"/>
              <w:rPr>
                <w:rFonts w:ascii="宋体" w:hAnsi="宋体"/>
                <w:sz w:val="24"/>
              </w:rPr>
            </w:pPr>
            <w:r w:rsidRPr="00915C20">
              <w:rPr>
                <w:rFonts w:ascii="宋体" w:hAnsi="宋体"/>
                <w:sz w:val="24"/>
              </w:rPr>
              <w:t>4.</w:t>
            </w:r>
            <w:r w:rsidRPr="00915C20">
              <w:rPr>
                <w:rFonts w:ascii="宋体" w:hAnsi="宋体" w:hint="eastAsia"/>
                <w:sz w:val="24"/>
              </w:rPr>
              <w:t>与腾讯企业微信平台对接传输中，不能包含工号、学号、身份证等敏感信息。</w:t>
            </w:r>
          </w:p>
          <w:p w14:paraId="4E1B67CF" w14:textId="77777777" w:rsidR="00915C20" w:rsidRPr="00915C20" w:rsidRDefault="00915C20" w:rsidP="00897DC2">
            <w:pPr>
              <w:jc w:val="left"/>
              <w:rPr>
                <w:rFonts w:ascii="宋体" w:hAnsi="宋体"/>
                <w:sz w:val="24"/>
              </w:rPr>
            </w:pPr>
            <w:r w:rsidRPr="00915C20">
              <w:rPr>
                <w:rFonts w:ascii="宋体" w:hAnsi="宋体" w:hint="eastAsia"/>
                <w:sz w:val="24"/>
              </w:rPr>
              <w:t>5</w:t>
            </w:r>
            <w:r w:rsidRPr="00915C20">
              <w:rPr>
                <w:rFonts w:ascii="宋体" w:hAnsi="宋体"/>
                <w:sz w:val="24"/>
              </w:rPr>
              <w:t>.</w:t>
            </w:r>
            <w:r w:rsidRPr="00915C20">
              <w:rPr>
                <w:rFonts w:ascii="宋体" w:hAnsi="宋体" w:hint="eastAsia"/>
                <w:sz w:val="24"/>
              </w:rPr>
              <w:t>服务期为1年，服务期内提供升级、故障处理服务，提供校内业务系统对接服务。</w:t>
            </w:r>
          </w:p>
        </w:tc>
        <w:tc>
          <w:tcPr>
            <w:tcW w:w="533"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0C6A4326" w14:textId="77777777" w:rsidR="00915C20" w:rsidRPr="00915C20" w:rsidRDefault="00915C20" w:rsidP="00897DC2">
            <w:pPr>
              <w:jc w:val="center"/>
              <w:rPr>
                <w:rFonts w:ascii="宋体" w:hAnsi="宋体"/>
                <w:sz w:val="24"/>
              </w:rPr>
            </w:pPr>
            <w:r w:rsidRPr="00915C20">
              <w:rPr>
                <w:rFonts w:ascii="宋体" w:hAnsi="宋体"/>
                <w:sz w:val="24"/>
              </w:rPr>
              <w:t>1</w:t>
            </w:r>
          </w:p>
        </w:tc>
        <w:tc>
          <w:tcPr>
            <w:tcW w:w="5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639EBF33" w14:textId="77777777" w:rsidR="00915C20" w:rsidRPr="00915C20" w:rsidRDefault="00915C20" w:rsidP="00897DC2">
            <w:pPr>
              <w:jc w:val="center"/>
              <w:rPr>
                <w:rFonts w:ascii="宋体" w:hAnsi="宋体"/>
                <w:sz w:val="24"/>
                <w:lang w:eastAsia="zh-Hans"/>
              </w:rPr>
            </w:pPr>
            <w:r w:rsidRPr="00915C20">
              <w:rPr>
                <w:rFonts w:ascii="宋体" w:hAnsi="宋体" w:hint="eastAsia"/>
                <w:sz w:val="24"/>
                <w:lang w:eastAsia="zh-Hans"/>
              </w:rPr>
              <w:t>项</w:t>
            </w:r>
          </w:p>
        </w:tc>
      </w:tr>
    </w:tbl>
    <w:p w14:paraId="5A07BA24" w14:textId="77777777" w:rsidR="00915C20" w:rsidRPr="00A678DA" w:rsidRDefault="00915C20" w:rsidP="00A678DA">
      <w:pPr>
        <w:spacing w:line="276" w:lineRule="auto"/>
        <w:outlineLvl w:val="0"/>
        <w:rPr>
          <w:rFonts w:ascii="宋体" w:hAnsi="宋体"/>
          <w:b/>
          <w:sz w:val="24"/>
        </w:rPr>
      </w:pPr>
      <w:r w:rsidRPr="00A678DA">
        <w:rPr>
          <w:rFonts w:ascii="宋体" w:hAnsi="宋体" w:hint="eastAsia"/>
          <w:b/>
          <w:sz w:val="24"/>
        </w:rPr>
        <w:t>服务期限：</w:t>
      </w:r>
      <w:r w:rsidRPr="00A678DA">
        <w:rPr>
          <w:rFonts w:ascii="宋体" w:hAnsi="宋体" w:hint="eastAsia"/>
          <w:bCs/>
          <w:sz w:val="24"/>
        </w:rPr>
        <w:t>合同签订后</w:t>
      </w:r>
      <w:r w:rsidRPr="00A678DA">
        <w:rPr>
          <w:rFonts w:ascii="宋体" w:hAnsi="宋体"/>
          <w:bCs/>
          <w:sz w:val="24"/>
        </w:rPr>
        <w:t>90</w:t>
      </w:r>
      <w:r w:rsidRPr="00A678DA">
        <w:rPr>
          <w:rFonts w:ascii="宋体" w:hAnsi="宋体" w:hint="eastAsia"/>
          <w:bCs/>
          <w:sz w:val="24"/>
        </w:rPr>
        <w:t>天内完成测评工作。</w:t>
      </w:r>
    </w:p>
    <w:p w14:paraId="4EBA5FF2" w14:textId="47C19D91" w:rsidR="00720B51" w:rsidRPr="00A678DA" w:rsidRDefault="00915C20" w:rsidP="00A678DA">
      <w:pPr>
        <w:spacing w:line="276" w:lineRule="auto"/>
        <w:outlineLvl w:val="0"/>
        <w:rPr>
          <w:rFonts w:ascii="宋体" w:hAnsi="宋体"/>
          <w:sz w:val="24"/>
        </w:rPr>
      </w:pPr>
      <w:r w:rsidRPr="00A678DA">
        <w:rPr>
          <w:rFonts w:ascii="宋体" w:hAnsi="宋体" w:hint="eastAsia"/>
          <w:b/>
          <w:sz w:val="24"/>
        </w:rPr>
        <w:t>服务</w:t>
      </w:r>
      <w:r w:rsidR="001B5A66" w:rsidRPr="00A678DA">
        <w:rPr>
          <w:rFonts w:ascii="宋体" w:hAnsi="宋体"/>
          <w:b/>
          <w:sz w:val="24"/>
        </w:rPr>
        <w:t>地点：</w:t>
      </w:r>
      <w:r w:rsidR="001B5A66" w:rsidRPr="00A678DA">
        <w:rPr>
          <w:rFonts w:ascii="宋体" w:hAnsi="宋体"/>
          <w:sz w:val="24"/>
        </w:rPr>
        <w:t>长春工业大学指定地点。</w:t>
      </w:r>
    </w:p>
    <w:p w14:paraId="69C69CB0" w14:textId="149E2828" w:rsidR="00A678DA" w:rsidRPr="00A678DA" w:rsidRDefault="00A678DA" w:rsidP="00A678DA">
      <w:pPr>
        <w:spacing w:line="276" w:lineRule="auto"/>
        <w:outlineLvl w:val="0"/>
        <w:rPr>
          <w:rFonts w:ascii="宋体" w:hAnsi="宋体"/>
          <w:sz w:val="24"/>
        </w:rPr>
      </w:pPr>
      <w:r w:rsidRPr="00A678DA">
        <w:rPr>
          <w:rFonts w:ascii="宋体" w:hAnsi="宋体" w:hint="eastAsia"/>
          <w:b/>
          <w:sz w:val="24"/>
        </w:rPr>
        <w:t>技术支持期限：</w:t>
      </w:r>
      <w:r w:rsidRPr="00A678DA">
        <w:rPr>
          <w:rFonts w:ascii="宋体" w:hAnsi="宋体" w:cs="宋体" w:hint="eastAsia"/>
          <w:kern w:val="0"/>
          <w:sz w:val="24"/>
          <w:lang w:eastAsia="zh-Hans"/>
        </w:rPr>
        <w:t>合同签订后1年。</w:t>
      </w:r>
    </w:p>
    <w:p w14:paraId="5EFFB941" w14:textId="708C4D37" w:rsidR="00720B51" w:rsidRPr="00A678DA" w:rsidRDefault="001B5A66" w:rsidP="00A678DA">
      <w:pPr>
        <w:spacing w:line="276" w:lineRule="auto"/>
        <w:jc w:val="left"/>
        <w:rPr>
          <w:rFonts w:ascii="宋体" w:hAnsi="宋体" w:cstheme="minorEastAsia"/>
          <w:sz w:val="24"/>
        </w:rPr>
      </w:pPr>
      <w:r w:rsidRPr="00A678DA">
        <w:rPr>
          <w:rFonts w:ascii="宋体" w:hAnsi="宋体" w:hint="eastAsia"/>
          <w:b/>
          <w:sz w:val="24"/>
        </w:rPr>
        <w:t>付款</w:t>
      </w:r>
      <w:r w:rsidRPr="00A678DA">
        <w:rPr>
          <w:rFonts w:ascii="宋体" w:hAnsi="宋体"/>
          <w:b/>
          <w:sz w:val="24"/>
        </w:rPr>
        <w:t>方式</w:t>
      </w:r>
      <w:r w:rsidR="00605139" w:rsidRPr="00A678DA">
        <w:rPr>
          <w:rFonts w:ascii="宋体" w:hAnsi="宋体" w:hint="eastAsia"/>
          <w:b/>
          <w:sz w:val="24"/>
        </w:rPr>
        <w:t>：</w:t>
      </w:r>
      <w:r w:rsidR="00A678DA" w:rsidRPr="00A678DA">
        <w:rPr>
          <w:rFonts w:ascii="宋体" w:hAnsi="宋体" w:hint="eastAsia"/>
          <w:bCs/>
          <w:sz w:val="24"/>
        </w:rPr>
        <w:t>项目完成后，2</w:t>
      </w:r>
      <w:r w:rsidR="00A678DA" w:rsidRPr="00A678DA">
        <w:rPr>
          <w:rFonts w:ascii="宋体" w:hAnsi="宋体"/>
          <w:bCs/>
          <w:sz w:val="24"/>
        </w:rPr>
        <w:t>0</w:t>
      </w:r>
      <w:r w:rsidR="00A678DA" w:rsidRPr="00A678DA">
        <w:rPr>
          <w:rFonts w:ascii="宋体" w:hAnsi="宋体" w:hint="eastAsia"/>
          <w:bCs/>
          <w:sz w:val="24"/>
        </w:rPr>
        <w:t>日内一次性</w:t>
      </w:r>
      <w:r w:rsidR="00913273">
        <w:rPr>
          <w:rFonts w:ascii="宋体" w:hAnsi="宋体" w:hint="eastAsia"/>
          <w:bCs/>
          <w:sz w:val="24"/>
        </w:rPr>
        <w:t>支付</w:t>
      </w:r>
      <w:r w:rsidR="00A678DA" w:rsidRPr="00A678DA">
        <w:rPr>
          <w:rFonts w:ascii="宋体" w:hAnsi="宋体" w:hint="eastAsia"/>
          <w:bCs/>
          <w:sz w:val="24"/>
        </w:rPr>
        <w:t>合同金额。</w:t>
      </w:r>
    </w:p>
    <w:p w14:paraId="1372D380" w14:textId="77777777"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14:paraId="372883A8" w14:textId="43BA01BC"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投标人应按规定格式和内容提供资格、资信证明</w:t>
      </w:r>
      <w:r w:rsidR="00506BB9">
        <w:rPr>
          <w:rFonts w:asciiTheme="minorEastAsia" w:eastAsiaTheme="minorEastAsia" w:hAnsiTheme="minorEastAsia" w:hint="eastAsia"/>
          <w:b/>
          <w:sz w:val="24"/>
        </w:rPr>
        <w:t>等</w:t>
      </w:r>
      <w:r w:rsidRPr="00347380">
        <w:rPr>
          <w:rFonts w:asciiTheme="minorEastAsia" w:eastAsiaTheme="minorEastAsia" w:hAnsiTheme="minorEastAsia"/>
          <w:b/>
          <w:sz w:val="24"/>
        </w:rPr>
        <w:t>文件：</w:t>
      </w:r>
    </w:p>
    <w:p w14:paraId="3209CE18" w14:textId="77777777"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14:paraId="3D343DB2"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lastRenderedPageBreak/>
        <w:t>1</w:t>
      </w:r>
      <w:r w:rsidR="002C2712" w:rsidRPr="00251172">
        <w:rPr>
          <w:rFonts w:asciiTheme="minorEastAsia" w:eastAsiaTheme="minorEastAsia" w:hAnsiTheme="minorEastAsia" w:cs="宋体" w:hint="eastAsia"/>
          <w:b/>
          <w:sz w:val="24"/>
          <w:lang w:val="zh-CN"/>
        </w:rPr>
        <w:t>. 开标</w:t>
      </w:r>
    </w:p>
    <w:p w14:paraId="182F9A60"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14:paraId="75421E01"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14:paraId="0485F0FF"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14:paraId="217B180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14:paraId="0A551FD5"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14:paraId="7EB2E1B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14:paraId="2F89A07E"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bCs/>
          <w:sz w:val="24"/>
          <w:lang w:val="zh-CN"/>
        </w:rPr>
        <w:t>.7 开标时有下列情形之一的为无效投标：</w:t>
      </w:r>
    </w:p>
    <w:p w14:paraId="4DDEBD0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14:paraId="75071C78"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14:paraId="2CDC20C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14:paraId="13E15B04"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（4）未提交单独密封的开标一览表或者开标一览表未按规定加盖公章和/或有效签署的；</w:t>
      </w:r>
    </w:p>
    <w:p w14:paraId="476D663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14:paraId="4AF6596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14:paraId="67D11BC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14:paraId="5C22E30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t>（2）所有投标人的报价均超过采购项目预算，招标人不能支付的。</w:t>
      </w:r>
    </w:p>
    <w:p w14:paraId="416C5F8E"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首次招标废标后将重新招标，重新招标仍出现本款情形的，可按本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14:paraId="759AA685" w14:textId="77777777"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lastRenderedPageBreak/>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14:paraId="48F337A6" w14:textId="77777777"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14:paraId="35AAB48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14:paraId="70DD1F2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14:paraId="6E00C8C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14:paraId="2F242BC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14:paraId="19B039E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14:paraId="18AA06C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（2）不同投标人的谈判响应文件相互混装的，或者相互加盖了对方公章的，或者相互出现了对方法定代表人或者授权代理人签名的，或者相互书写了对方名称的；</w:t>
      </w:r>
    </w:p>
    <w:p w14:paraId="4DD281B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14:paraId="1FC734A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14:paraId="383AD49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lastRenderedPageBreak/>
        <w:t>（5）不同投标人的谈判响应文件的制作非正常一致的；</w:t>
      </w:r>
    </w:p>
    <w:p w14:paraId="43FA5F0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14:paraId="771B5B0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14:paraId="6F8078E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14:paraId="2EAA3F7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14:paraId="54513EC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14:paraId="4BE11E0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谈判小组将审查每个投标人提交的商务文件是否齐全完整，是否合法有效，是否有重大偏离和保留，是否符合谈判文件要求。商务（投标人资格）审查不符合谈判文件要求的谈判响应文件将被拒绝。</w:t>
      </w:r>
    </w:p>
    <w:p w14:paraId="16499098"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14:paraId="1F3CC47A"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14:paraId="794A4B11"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14:paraId="322EC7B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14:paraId="47B0406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（1）投标人未按谈判文件规定提交所要求提交的全部文件或者提交的文件无效或者不符合谈判文件的规定；</w:t>
      </w:r>
    </w:p>
    <w:p w14:paraId="4FA3542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14:paraId="47DF765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lastRenderedPageBreak/>
        <w:t>（3）谈判响应文件载明的项目完成期限超过谈判文件规定的期限；</w:t>
      </w:r>
    </w:p>
    <w:p w14:paraId="62CBC736"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14:paraId="3EA65A21"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14:paraId="0EDC72F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14:paraId="3A33327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14:paraId="5922E22E" w14:textId="77777777"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14:paraId="2A4BE35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14:paraId="3C5D5846"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14:paraId="64103CD6" w14:textId="77777777"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w:t>
      </w:r>
      <w:r w:rsidR="002C2712" w:rsidRPr="00251172">
        <w:rPr>
          <w:rFonts w:asciiTheme="minorEastAsia" w:eastAsiaTheme="minorEastAsia" w:hAnsiTheme="minorEastAsia" w:cs="宋体" w:hint="eastAsia"/>
          <w:sz w:val="24"/>
          <w:lang w:val="zh-CN"/>
        </w:rPr>
        <w:lastRenderedPageBreak/>
        <w:t>谈判响应文件签字人一致），并不得超出谈判响应文件的范围或者改变谈判响应文件的实质性内容。投标人拒不进行澄清、说明、补正的，或者不能在规定时间内作出书面澄清、说明、补正的，谈判小组将拒绝其投标。</w:t>
      </w:r>
    </w:p>
    <w:p w14:paraId="5DFABB8D" w14:textId="77777777"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14:paraId="76F9F9F2" w14:textId="77777777"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次招标</w:t>
      </w:r>
      <w:r w:rsidR="002C2712" w:rsidRPr="00251172">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sz w:val="24"/>
        </w:rPr>
        <w:t>同时在场的情况下直接变更采购方式继续采购，并按下述规定办理：</w:t>
      </w:r>
    </w:p>
    <w:p w14:paraId="6EF69E11"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（1）采用招标方式采购项目，重新招标出现前述情形的，如果有两家供应商投标或者经评审有两家合格投标供应商，可以直接变更为两家供应商竞争性谈判或者向两家供应商询价采购。</w:t>
      </w:r>
    </w:p>
    <w:p w14:paraId="061AD469"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14:paraId="4E5378B7"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（3）只有1家供应商投标，或者经评审只有1家合格供应商的，不得直接变更为单一来源方式采购。采购人需要变更为单一来源方式采购的，应当在废标后向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14:paraId="734AE3A3" w14:textId="77777777"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14:paraId="1B0BD848" w14:textId="77777777"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14:paraId="30750392" w14:textId="77777777"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w:t>
      </w:r>
      <w:r w:rsidR="008F1364" w:rsidRPr="00347380">
        <w:rPr>
          <w:rFonts w:asciiTheme="minorEastAsia" w:eastAsiaTheme="minorEastAsia" w:hAnsiTheme="minorEastAsia" w:hint="eastAsia"/>
          <w:bCs/>
          <w:color w:val="000000"/>
          <w:sz w:val="24"/>
          <w:szCs w:val="24"/>
        </w:rPr>
        <w:lastRenderedPageBreak/>
        <w:t>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14:paraId="1416C179" w14:textId="77777777"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14:paraId="4808F2BB"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14:paraId="1A54DD7B"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0"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质保期内免费上门服务，质保期外仅收取成本费。</w:t>
      </w:r>
      <w:bookmarkEnd w:id="0"/>
    </w:p>
    <w:p w14:paraId="44C18097"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14:paraId="4E6EF094"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14:paraId="111041CC" w14:textId="77777777"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t>供应商必须按照谈判文件的规定提交所要求提交的的商务文件和技术文件正本1份、副本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份。同时附投标文件U盘（不作为投标文件必备内容），未中标的当场退还，中标的合同签订后退还。报价文件若有缺失、无效或者不符合谈判文件要求，将导致其报价被拒绝。</w:t>
      </w:r>
    </w:p>
    <w:p w14:paraId="37B8F565"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六</w:t>
      </w:r>
      <w:r w:rsidR="008F1364" w:rsidRPr="00347380">
        <w:rPr>
          <w:rFonts w:asciiTheme="minorEastAsia" w:eastAsiaTheme="minorEastAsia" w:hAnsiTheme="minorEastAsia" w:hint="eastAsia"/>
          <w:b/>
          <w:sz w:val="24"/>
        </w:rPr>
        <w:t>、其他要求：</w:t>
      </w:r>
    </w:p>
    <w:p w14:paraId="4DAAE5B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14:paraId="303B053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14:paraId="63437B6C" w14:textId="77777777"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w:t>
      </w:r>
      <w:r w:rsidR="008F1364" w:rsidRPr="00347380">
        <w:rPr>
          <w:rFonts w:asciiTheme="minorEastAsia" w:eastAsiaTheme="minorEastAsia" w:hAnsiTheme="minorEastAsia" w:cs="黑体" w:hint="eastAsia"/>
          <w:b/>
          <w:bCs/>
          <w:color w:val="000000"/>
          <w:sz w:val="24"/>
          <w:highlight w:val="white"/>
          <w:lang w:val="zh-CN"/>
        </w:rPr>
        <w:lastRenderedPageBreak/>
        <w:t>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14:paraId="2EE2CEC7" w14:textId="77777777" w:rsidR="008F1364" w:rsidRPr="008F1364" w:rsidRDefault="008F1364">
      <w:pPr>
        <w:spacing w:line="560" w:lineRule="exact"/>
        <w:rPr>
          <w:rFonts w:ascii="??_GB2312" w:eastAsiaTheme="minorEastAsia"/>
          <w:sz w:val="24"/>
        </w:rPr>
      </w:pPr>
    </w:p>
    <w:p w14:paraId="4E237B63" w14:textId="77777777"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14:paraId="42416FAA" w14:textId="77777777" w:rsidR="00720B51" w:rsidRPr="00111249" w:rsidRDefault="00720B51">
      <w:pPr>
        <w:rPr>
          <w:rFonts w:ascii="宋体"/>
          <w:sz w:val="24"/>
          <w:lang w:val="zh-CN"/>
        </w:rPr>
      </w:pPr>
    </w:p>
    <w:p w14:paraId="63659968"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14:paraId="4BBB2404"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14:paraId="6561833E"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14:paraId="68F4E0E6"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14:paraId="1564CFAB" w14:textId="77777777"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firstRow="1" w:lastRow="0" w:firstColumn="1" w:lastColumn="0" w:noHBand="0" w:noVBand="1"/>
      </w:tblPr>
      <w:tblGrid>
        <w:gridCol w:w="1124"/>
        <w:gridCol w:w="1168"/>
        <w:gridCol w:w="3236"/>
        <w:gridCol w:w="698"/>
        <w:gridCol w:w="1238"/>
        <w:gridCol w:w="1888"/>
      </w:tblGrid>
      <w:tr w:rsidR="00720B51" w:rsidRPr="00111249" w14:paraId="022DCAA1" w14:textId="77777777">
        <w:tc>
          <w:tcPr>
            <w:tcW w:w="1124" w:type="dxa"/>
            <w:tcBorders>
              <w:top w:val="single" w:sz="6" w:space="0" w:color="000000"/>
              <w:left w:val="single" w:sz="6" w:space="0" w:color="000000"/>
              <w:bottom w:val="single" w:sz="6" w:space="0" w:color="000000"/>
              <w:right w:val="single" w:sz="6" w:space="0" w:color="000000"/>
            </w:tcBorders>
          </w:tcPr>
          <w:p w14:paraId="577F8D1D"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14:paraId="53558200"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14:paraId="12692C7E" w14:textId="77777777"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14:paraId="67DCA63A"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14:paraId="16E1F1B7"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14:paraId="7502A982"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14:paraId="250BFDE8" w14:textId="77777777">
        <w:trPr>
          <w:trHeight w:val="484"/>
        </w:trPr>
        <w:tc>
          <w:tcPr>
            <w:tcW w:w="1124" w:type="dxa"/>
            <w:tcBorders>
              <w:top w:val="single" w:sz="6" w:space="0" w:color="000000"/>
              <w:left w:val="single" w:sz="6" w:space="0" w:color="000000"/>
              <w:bottom w:val="single" w:sz="6" w:space="0" w:color="000000"/>
              <w:right w:val="single" w:sz="6" w:space="0" w:color="000000"/>
            </w:tcBorders>
          </w:tcPr>
          <w:p w14:paraId="31C33345"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28929B10"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1B5379C0"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6C72726B"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7D9C717F"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75BB1470" w14:textId="77777777" w:rsidR="00720B51" w:rsidRPr="00111249" w:rsidRDefault="00720B51">
            <w:pPr>
              <w:spacing w:line="560" w:lineRule="exact"/>
              <w:rPr>
                <w:rFonts w:asciiTheme="minorEastAsia" w:eastAsiaTheme="minorEastAsia" w:hAnsiTheme="minorEastAsia"/>
                <w:sz w:val="24"/>
                <w:lang w:val="zh-CN"/>
              </w:rPr>
            </w:pPr>
          </w:p>
        </w:tc>
      </w:tr>
      <w:tr w:rsidR="00720B51" w:rsidRPr="00111249" w14:paraId="68C01F83" w14:textId="77777777">
        <w:trPr>
          <w:trHeight w:val="458"/>
        </w:trPr>
        <w:tc>
          <w:tcPr>
            <w:tcW w:w="1124" w:type="dxa"/>
            <w:tcBorders>
              <w:top w:val="single" w:sz="6" w:space="0" w:color="000000"/>
              <w:left w:val="single" w:sz="6" w:space="0" w:color="000000"/>
              <w:bottom w:val="single" w:sz="6" w:space="0" w:color="000000"/>
              <w:right w:val="single" w:sz="6" w:space="0" w:color="000000"/>
            </w:tcBorders>
          </w:tcPr>
          <w:p w14:paraId="58187270"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3CEB25A1"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240F5D65"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7C7E9F3D"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20AFE62A"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171DAE9B" w14:textId="77777777" w:rsidR="00720B51" w:rsidRPr="00111249" w:rsidRDefault="00720B51">
            <w:pPr>
              <w:spacing w:line="560" w:lineRule="exact"/>
              <w:rPr>
                <w:rFonts w:asciiTheme="minorEastAsia" w:eastAsiaTheme="minorEastAsia" w:hAnsiTheme="minorEastAsia"/>
                <w:sz w:val="24"/>
                <w:lang w:val="zh-CN"/>
              </w:rPr>
            </w:pPr>
          </w:p>
        </w:tc>
      </w:tr>
    </w:tbl>
    <w:p w14:paraId="2D85CF10"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14:paraId="016576E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14:paraId="2C901AF8"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14:paraId="2F6770C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14:paraId="2E5DD7E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14:paraId="61314A38" w14:textId="77777777"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14:paraId="3AF9217F" w14:textId="77777777"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14:paraId="0286CA86"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14:paraId="081431CD"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w:t>
      </w:r>
      <w:r w:rsidRPr="00111249">
        <w:rPr>
          <w:rFonts w:asciiTheme="minorEastAsia" w:eastAsiaTheme="minorEastAsia" w:hAnsiTheme="minorEastAsia" w:cs="宋体" w:hint="eastAsia"/>
          <w:sz w:val="24"/>
          <w:highlight w:val="white"/>
          <w:lang w:val="zh-CN"/>
        </w:rPr>
        <w:lastRenderedPageBreak/>
        <w:t>民币，取整数位到百元）。履约保证金可以采用银行转账或者现金的方式提交。</w:t>
      </w:r>
    </w:p>
    <w:p w14:paraId="09C7450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14:paraId="3CAF761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14:paraId="32535F6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14:paraId="437ED033"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14:paraId="730604B3"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14:paraId="48EF2E8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14:paraId="1AD7DEDC"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14:paraId="668D6926"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14:paraId="5A07BEBB"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14:paraId="762CE34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14:paraId="3318D2D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14:paraId="5A5E7D0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14:paraId="75EEF1A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14:paraId="6AB9360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14:paraId="5E5BC5A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14:paraId="01BB4ABA" w14:textId="77777777"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14:paraId="092E82F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合同生效：本合同在供需双方法定代表人或其授权代理人签字、加盖双方公章或者合同专用章，采购中心加盖合同专用章，并且需方收到供方提交的履约保证金后生效。</w:t>
      </w:r>
    </w:p>
    <w:p w14:paraId="5863C6FA" w14:textId="77777777" w:rsidR="00720B51" w:rsidRPr="00111249" w:rsidRDefault="00720B51">
      <w:pPr>
        <w:spacing w:line="560" w:lineRule="exact"/>
        <w:ind w:firstLine="482"/>
        <w:rPr>
          <w:rFonts w:asciiTheme="minorEastAsia" w:eastAsiaTheme="minorEastAsia" w:hAnsiTheme="minorEastAsia"/>
          <w:sz w:val="24"/>
          <w:lang w:val="zh-CN"/>
        </w:rPr>
      </w:pPr>
    </w:p>
    <w:p w14:paraId="06D555F5"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lastRenderedPageBreak/>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14:paraId="414F46D6" w14:textId="77777777" w:rsidR="00720B51" w:rsidRPr="00111249" w:rsidRDefault="00720B51">
      <w:pPr>
        <w:jc w:val="left"/>
        <w:rPr>
          <w:rFonts w:asciiTheme="minorEastAsia" w:eastAsiaTheme="minorEastAsia" w:hAnsiTheme="minorEastAsia"/>
          <w:sz w:val="24"/>
        </w:rPr>
      </w:pPr>
    </w:p>
    <w:p w14:paraId="195D4760" w14:textId="77777777" w:rsidR="00ED252E" w:rsidRDefault="00ED252E">
      <w:pPr>
        <w:spacing w:line="560" w:lineRule="exact"/>
        <w:jc w:val="center"/>
        <w:rPr>
          <w:rFonts w:asciiTheme="minorEastAsia" w:eastAsiaTheme="minorEastAsia" w:hAnsiTheme="minorEastAsia"/>
          <w:b/>
          <w:bCs/>
          <w:sz w:val="36"/>
        </w:rPr>
      </w:pPr>
    </w:p>
    <w:p w14:paraId="2A87FA3B" w14:textId="77777777"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14:paraId="3D97606E" w14:textId="77777777" w:rsidR="00720B51" w:rsidRPr="00111249" w:rsidRDefault="001B5A66">
      <w:pPr>
        <w:pStyle w:val="a9"/>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14:paraId="735B423C" w14:textId="77777777" w:rsidR="00720B51" w:rsidRPr="00111249" w:rsidRDefault="00720B51">
      <w:pPr>
        <w:pStyle w:val="a9"/>
        <w:widowControl/>
        <w:spacing w:line="560" w:lineRule="exact"/>
        <w:outlineLvl w:val="0"/>
        <w:rPr>
          <w:rFonts w:asciiTheme="minorEastAsia" w:eastAsiaTheme="minorEastAsia" w:hAnsiTheme="minorEastAsia"/>
          <w:kern w:val="0"/>
        </w:rPr>
      </w:pPr>
    </w:p>
    <w:p w14:paraId="0F08F5AE" w14:textId="77777777" w:rsidR="00720B51" w:rsidRPr="00111249" w:rsidRDefault="001B5A66">
      <w:pPr>
        <w:pStyle w:val="a9"/>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14:paraId="65C5CDAE"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14:paraId="7070724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据此函，签字人兹宣布同意如下：</w:t>
      </w:r>
    </w:p>
    <w:p w14:paraId="24DC5D51" w14:textId="77777777"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按招标文件规定提供货物及服务的投标总价为（大写）元人民币。报价为：元。</w:t>
      </w:r>
    </w:p>
    <w:p w14:paraId="34F4B256"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14:paraId="2A6A52C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14:paraId="4BF66559" w14:textId="77777777"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14:paraId="469AE4F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14:paraId="3F4FC01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14:paraId="7187ECD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14:paraId="0695FBC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w:t>
      </w:r>
      <w:r w:rsidRPr="00111249">
        <w:rPr>
          <w:rFonts w:asciiTheme="minorEastAsia" w:eastAsiaTheme="minorEastAsia" w:hAnsiTheme="minorEastAsia" w:hint="eastAsia"/>
          <w:sz w:val="24"/>
        </w:rPr>
        <w:lastRenderedPageBreak/>
        <w:t>规定的投标有效期满之前均具有约束力，并有可能中标。</w:t>
      </w:r>
    </w:p>
    <w:p w14:paraId="42E9BF83" w14:textId="77777777"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我们如果在规定的投标有效期内撤回投标，则你方可不予退还我们的投标保证金。</w:t>
      </w:r>
    </w:p>
    <w:p w14:paraId="1C64EED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14:paraId="672B774F"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14:paraId="098CFD4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14:paraId="00DE202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14:paraId="64846650"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14:paraId="4655E55A"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14:paraId="684C8E47"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14:paraId="5BFB18C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14:paraId="4AF35699" w14:textId="77777777" w:rsidR="00720B51" w:rsidRPr="00111249" w:rsidRDefault="001B5A66">
      <w:pPr>
        <w:pStyle w:val="a9"/>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14:paraId="744E1B86" w14:textId="77777777" w:rsidR="00720B51" w:rsidRPr="00111249" w:rsidRDefault="001B5A66">
      <w:pPr>
        <w:pStyle w:val="a9"/>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008F1364">
        <w:rPr>
          <w:rFonts w:asciiTheme="minorEastAsia" w:eastAsiaTheme="minorEastAsia" w:hAnsiTheme="minorEastAsia" w:hint="eastAsia"/>
          <w:szCs w:val="24"/>
        </w:rPr>
        <w:t>XXX</w:t>
      </w:r>
    </w:p>
    <w:p w14:paraId="7382CBC1" w14:textId="77777777"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14:paraId="7BCF907D" w14:textId="77777777"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14:paraId="64E70278" w14:textId="77777777"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14:paraId="0D56A790" w14:textId="77777777"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14:paraId="5066FD5A" w14:textId="38EC068F" w:rsidR="00720B51" w:rsidRDefault="001B5A66">
      <w:pPr>
        <w:spacing w:line="560" w:lineRule="exact"/>
        <w:rPr>
          <w:rFonts w:ascii="宋体" w:hAnsi="宋体" w:cs="宋体"/>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14:paraId="51C46D05" w14:textId="0056B59D" w:rsidR="00321374" w:rsidRPr="00111249" w:rsidRDefault="00321374">
      <w:pPr>
        <w:spacing w:line="560" w:lineRule="exact"/>
        <w:rPr>
          <w:rFonts w:ascii="??_GB2312" w:eastAsia="Times New Roman"/>
          <w:sz w:val="24"/>
        </w:rPr>
      </w:pPr>
      <w:r>
        <w:rPr>
          <w:rFonts w:ascii="宋体" w:hAnsi="宋体" w:cs="宋体"/>
          <w:sz w:val="24"/>
        </w:rPr>
        <w:t>5</w:t>
      </w:r>
      <w:r>
        <w:rPr>
          <w:rFonts w:ascii="宋体" w:hAnsi="宋体" w:cs="宋体" w:hint="eastAsia"/>
          <w:sz w:val="24"/>
        </w:rPr>
        <w:t>、其他应递交的证明材料</w:t>
      </w:r>
    </w:p>
    <w:p w14:paraId="1A124ED3" w14:textId="77777777" w:rsidR="00720B51" w:rsidRPr="00111249" w:rsidRDefault="00720B51">
      <w:pPr>
        <w:pStyle w:val="a9"/>
        <w:spacing w:line="560" w:lineRule="exact"/>
        <w:jc w:val="center"/>
        <w:outlineLvl w:val="0"/>
        <w:rPr>
          <w:rFonts w:asciiTheme="minorEastAsia" w:eastAsiaTheme="minorEastAsia" w:hAnsiTheme="minorEastAsia"/>
          <w:b/>
          <w:bCs/>
          <w:sz w:val="30"/>
        </w:rPr>
      </w:pPr>
    </w:p>
    <w:p w14:paraId="4B66A20F" w14:textId="77777777" w:rsidR="00720B51" w:rsidRPr="00111249" w:rsidRDefault="001B5A66">
      <w:pPr>
        <w:pStyle w:val="a9"/>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14:paraId="3B63F623"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招标项目名称：</w:t>
      </w:r>
      <w:r w:rsidR="008F1364">
        <w:rPr>
          <w:rFonts w:asciiTheme="minorEastAsia" w:eastAsiaTheme="minorEastAsia" w:hAnsiTheme="minorEastAsia" w:hint="eastAsia"/>
          <w:sz w:val="24"/>
        </w:rPr>
        <w:t>XXX</w:t>
      </w:r>
    </w:p>
    <w:p w14:paraId="04E66AA5"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14:paraId="1695EBD3" w14:textId="77777777"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firstRow="1" w:lastRow="0" w:firstColumn="1" w:lastColumn="0" w:noHBand="0" w:noVBand="1"/>
      </w:tblPr>
      <w:tblGrid>
        <w:gridCol w:w="693"/>
        <w:gridCol w:w="1596"/>
        <w:gridCol w:w="900"/>
        <w:gridCol w:w="513"/>
        <w:gridCol w:w="1827"/>
        <w:gridCol w:w="900"/>
        <w:gridCol w:w="900"/>
        <w:gridCol w:w="1047"/>
        <w:gridCol w:w="1380"/>
      </w:tblGrid>
      <w:tr w:rsidR="00720B51" w:rsidRPr="00111249" w14:paraId="2F1E6D1B" w14:textId="77777777">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14:paraId="1084B3C1" w14:textId="77777777"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14:paraId="4DF0AC22" w14:textId="77777777"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14:paraId="250876F6"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14:paraId="50C87057"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14:paraId="348AA38E"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14:paraId="45B15248"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14:paraId="3EAE69E0" w14:textId="77777777"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14:paraId="4420886C"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14:paraId="4C3C7CB3"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D4C5E6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35CF6F96"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71F8AE39"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6C40ADA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852BDB5"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447ABB"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32537B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45D6606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42E3C2F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4788BB7D"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38D89C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47EC135A"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46AF3F08"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C11FFDB"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91484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58DBB5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9587DED"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943A2D1"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6BB5DB7"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4D07031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210F038B"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5807B214"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A47872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518AD7F"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7EC4C22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5D59CE13"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62AA0676"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12CA05B1"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B492201"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6FAA5D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5E02839"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374086C"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0573D88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484561FE"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8CD2FA8"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0664C25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2FC6D32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79A05E47"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184DD071"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C42424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4F4DB8F"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1097C0E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28D07AD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61048B6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A237640"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628047DD" w14:textId="77777777"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E51D554"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5471F4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32CBE48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30A0C5E"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43895461"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676EC1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1B4C534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1D02238D" w14:textId="77777777">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14:paraId="1D7C5C94"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14:paraId="46F85FC0" w14:textId="77777777"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14:paraId="417E1541" w14:textId="77777777"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14:paraId="761A8FE4" w14:textId="77777777"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t>投标要求：</w:t>
      </w:r>
    </w:p>
    <w:p w14:paraId="740F1C7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与完成本项目有关的各种费用均应包含在总报价中，数量单位须写明台(套)。如果提供价格折扣应明确标明。</w:t>
      </w:r>
    </w:p>
    <w:p w14:paraId="02C38D7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投标的所有货物均应标明品牌型号、详细配置、主要技术参数、原产地及制造厂商。</w:t>
      </w:r>
    </w:p>
    <w:p w14:paraId="23161945" w14:textId="77777777"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14:paraId="21D43128"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14:paraId="646E81C7"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）的投标。我公司郑重承诺，如果我公司的投标被评定为中标，我公司对于中标货物（服务），除完全响应招标文件对伴随服务和售后服务的所有要求外，还将按照以下条款提供优质和完善的售后服务：</w:t>
      </w:r>
      <w:r w:rsidRPr="00111249">
        <w:rPr>
          <w:rFonts w:asciiTheme="minorEastAsia" w:eastAsiaTheme="minorEastAsia" w:hAnsiTheme="minorEastAsia" w:hint="eastAsia"/>
          <w:sz w:val="24"/>
        </w:rPr>
        <w:cr/>
        <w:t>拟提供售后服务的项目：</w:t>
      </w:r>
    </w:p>
    <w:p w14:paraId="7E759C9C"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w:t>
      </w:r>
      <w:r w:rsidRPr="00111249">
        <w:rPr>
          <w:rFonts w:asciiTheme="minorEastAsia" w:eastAsiaTheme="minorEastAsia" w:hAnsiTheme="minorEastAsia" w:hint="eastAsia"/>
          <w:sz w:val="24"/>
        </w:rPr>
        <w:lastRenderedPageBreak/>
        <w:t>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D7EF3" w14:textId="77777777" w:rsidR="002B1C45" w:rsidRDefault="002B1C45" w:rsidP="00720B51">
      <w:r>
        <w:separator/>
      </w:r>
    </w:p>
  </w:endnote>
  <w:endnote w:type="continuationSeparator" w:id="0">
    <w:p w14:paraId="1EEC5B3D" w14:textId="77777777" w:rsidR="002B1C45" w:rsidRDefault="002B1C45" w:rsidP="007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81637"/>
      <w:docPartObj>
        <w:docPartGallery w:val="AutoText"/>
      </w:docPartObj>
    </w:sdtPr>
    <w:sdtEndPr/>
    <w:sdtContent>
      <w:p w14:paraId="7FC7FA64" w14:textId="77777777" w:rsidR="00720B51" w:rsidRDefault="002B1C45">
        <w:pPr>
          <w:pStyle w:val="ad"/>
          <w:jc w:val="center"/>
        </w:pPr>
        <w:r>
          <w:rPr>
            <w:noProof/>
          </w:rPr>
          <w:pict w14:anchorId="5370B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26425524">
            <v:shape id="_x0000_s2056"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9C906E4">
            <v:shape id="PowerPlusWaterMarkObject26261771" o:spid="_x0000_s2051"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00143D78">
          <w:fldChar w:fldCharType="begin"/>
        </w:r>
        <w:r w:rsidR="001B5A66">
          <w:instrText>PAGE   \* MERGEFORMAT</w:instrText>
        </w:r>
        <w:r w:rsidR="00143D78">
          <w:fldChar w:fldCharType="separate"/>
        </w:r>
        <w:r w:rsidR="00E50F41" w:rsidRPr="00E50F41">
          <w:rPr>
            <w:noProof/>
            <w:lang w:val="zh-CN"/>
          </w:rPr>
          <w:t>2</w:t>
        </w:r>
        <w:r w:rsidR="00143D78">
          <w:rPr>
            <w:lang w:val="zh-CN"/>
          </w:rPr>
          <w:fldChar w:fldCharType="end"/>
        </w:r>
      </w:p>
    </w:sdtContent>
  </w:sdt>
  <w:p w14:paraId="35DDC6E4" w14:textId="77777777" w:rsidR="00720B51" w:rsidRDefault="00720B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23FF6" w14:textId="77777777" w:rsidR="002B1C45" w:rsidRDefault="002B1C45" w:rsidP="00720B51">
      <w:r>
        <w:separator/>
      </w:r>
    </w:p>
  </w:footnote>
  <w:footnote w:type="continuationSeparator" w:id="0">
    <w:p w14:paraId="323A8FA0" w14:textId="77777777" w:rsidR="002B1C45" w:rsidRDefault="002B1C45" w:rsidP="0072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93F2" w14:textId="77777777" w:rsidR="00C3215F" w:rsidRDefault="002B1C45">
    <w:pPr>
      <w:pStyle w:val="af"/>
    </w:pPr>
    <w:r>
      <w:rPr>
        <w:noProof/>
      </w:rPr>
      <w:pict w14:anchorId="35B23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050"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A957" w14:textId="77777777" w:rsidR="00C3215F" w:rsidRDefault="002B1C45">
    <w:pPr>
      <w:pStyle w:val="af"/>
    </w:pPr>
    <w:r>
      <w:rPr>
        <w:noProof/>
      </w:rPr>
      <w:pict w14:anchorId="11146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6B3F08F">
        <v:shape id="_x0000_s2055"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0208580">
        <v:shape id="_x0000_s2053"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0AAE5A64">
        <v:shape id="_x0000_s2054"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DCE6E77">
        <v:shape id="_x0000_s2052"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CCAE" w14:textId="77777777" w:rsidR="00C3215F" w:rsidRDefault="002B1C45">
    <w:pPr>
      <w:pStyle w:val="af"/>
    </w:pPr>
    <w:r>
      <w:rPr>
        <w:noProof/>
      </w:rPr>
      <w:pict w14:anchorId="101A3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049"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53E4FB"/>
    <w:multiLevelType w:val="singleLevel"/>
    <w:tmpl w:val="6D53E4FB"/>
    <w:lvl w:ilvl="0">
      <w:start w:val="1"/>
      <w:numFmt w:val="decimal"/>
      <w:lvlText w:val="(%1)"/>
      <w:lvlJc w:val="left"/>
      <w:pPr>
        <w:tabs>
          <w:tab w:val="left" w:pos="312"/>
        </w:tabs>
      </w:pPr>
    </w:lvl>
  </w:abstractNum>
  <w:abstractNum w:abstractNumId="5" w15:restartNumberingAfterBreak="0">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0947"/>
    <w:rsid w:val="00000358"/>
    <w:rsid w:val="00013D9F"/>
    <w:rsid w:val="0001755B"/>
    <w:rsid w:val="00027743"/>
    <w:rsid w:val="000346BB"/>
    <w:rsid w:val="00050198"/>
    <w:rsid w:val="0005422C"/>
    <w:rsid w:val="00055C8F"/>
    <w:rsid w:val="0005712E"/>
    <w:rsid w:val="000574BE"/>
    <w:rsid w:val="00061656"/>
    <w:rsid w:val="000778F1"/>
    <w:rsid w:val="00081796"/>
    <w:rsid w:val="00085BE5"/>
    <w:rsid w:val="00091368"/>
    <w:rsid w:val="00097657"/>
    <w:rsid w:val="000A21B8"/>
    <w:rsid w:val="000A339B"/>
    <w:rsid w:val="000A3A3D"/>
    <w:rsid w:val="000A6542"/>
    <w:rsid w:val="000A7C60"/>
    <w:rsid w:val="000B4897"/>
    <w:rsid w:val="000B5F02"/>
    <w:rsid w:val="000C0BAF"/>
    <w:rsid w:val="000C220C"/>
    <w:rsid w:val="000C5E9F"/>
    <w:rsid w:val="000D153D"/>
    <w:rsid w:val="000E011E"/>
    <w:rsid w:val="000E701E"/>
    <w:rsid w:val="00102644"/>
    <w:rsid w:val="001027A4"/>
    <w:rsid w:val="00104C53"/>
    <w:rsid w:val="001053E9"/>
    <w:rsid w:val="0010725A"/>
    <w:rsid w:val="00111249"/>
    <w:rsid w:val="00113A61"/>
    <w:rsid w:val="00115382"/>
    <w:rsid w:val="00115DAD"/>
    <w:rsid w:val="00130135"/>
    <w:rsid w:val="00130D4A"/>
    <w:rsid w:val="0013187F"/>
    <w:rsid w:val="00135000"/>
    <w:rsid w:val="00135572"/>
    <w:rsid w:val="00137C56"/>
    <w:rsid w:val="00142246"/>
    <w:rsid w:val="00143D78"/>
    <w:rsid w:val="0015020D"/>
    <w:rsid w:val="00151584"/>
    <w:rsid w:val="0016001F"/>
    <w:rsid w:val="00160E6D"/>
    <w:rsid w:val="00182BBE"/>
    <w:rsid w:val="00184EC0"/>
    <w:rsid w:val="00186CF4"/>
    <w:rsid w:val="00187E40"/>
    <w:rsid w:val="00192D68"/>
    <w:rsid w:val="001955A1"/>
    <w:rsid w:val="0019766D"/>
    <w:rsid w:val="00197FF5"/>
    <w:rsid w:val="001B5A66"/>
    <w:rsid w:val="001B5AE0"/>
    <w:rsid w:val="001B617C"/>
    <w:rsid w:val="001B7E91"/>
    <w:rsid w:val="001C6BB1"/>
    <w:rsid w:val="001D1321"/>
    <w:rsid w:val="001D27DA"/>
    <w:rsid w:val="001D5010"/>
    <w:rsid w:val="001D6450"/>
    <w:rsid w:val="001E1F85"/>
    <w:rsid w:val="001E4B98"/>
    <w:rsid w:val="001F2BE5"/>
    <w:rsid w:val="001F6D77"/>
    <w:rsid w:val="00207308"/>
    <w:rsid w:val="002075E4"/>
    <w:rsid w:val="00210DDB"/>
    <w:rsid w:val="00210F80"/>
    <w:rsid w:val="00233E4D"/>
    <w:rsid w:val="002467DB"/>
    <w:rsid w:val="002510F3"/>
    <w:rsid w:val="00251172"/>
    <w:rsid w:val="0025655C"/>
    <w:rsid w:val="00262B13"/>
    <w:rsid w:val="0026403F"/>
    <w:rsid w:val="00266ACF"/>
    <w:rsid w:val="00270C1E"/>
    <w:rsid w:val="002750CA"/>
    <w:rsid w:val="00285F64"/>
    <w:rsid w:val="00286219"/>
    <w:rsid w:val="00286B10"/>
    <w:rsid w:val="002911FB"/>
    <w:rsid w:val="00291204"/>
    <w:rsid w:val="002A082F"/>
    <w:rsid w:val="002B0D3A"/>
    <w:rsid w:val="002B1C45"/>
    <w:rsid w:val="002C0032"/>
    <w:rsid w:val="002C1598"/>
    <w:rsid w:val="002C2712"/>
    <w:rsid w:val="002C5522"/>
    <w:rsid w:val="002D615C"/>
    <w:rsid w:val="002E44F5"/>
    <w:rsid w:val="002E6C0F"/>
    <w:rsid w:val="003030AA"/>
    <w:rsid w:val="00314066"/>
    <w:rsid w:val="00317F07"/>
    <w:rsid w:val="00321374"/>
    <w:rsid w:val="00323449"/>
    <w:rsid w:val="00323651"/>
    <w:rsid w:val="00326EC0"/>
    <w:rsid w:val="00334B70"/>
    <w:rsid w:val="003442C0"/>
    <w:rsid w:val="00344B60"/>
    <w:rsid w:val="003456CA"/>
    <w:rsid w:val="00347380"/>
    <w:rsid w:val="003510EA"/>
    <w:rsid w:val="0035171D"/>
    <w:rsid w:val="00353382"/>
    <w:rsid w:val="00377FE3"/>
    <w:rsid w:val="003868A0"/>
    <w:rsid w:val="00391792"/>
    <w:rsid w:val="00391813"/>
    <w:rsid w:val="003935A7"/>
    <w:rsid w:val="00397581"/>
    <w:rsid w:val="00397D7A"/>
    <w:rsid w:val="003B2654"/>
    <w:rsid w:val="003C34EE"/>
    <w:rsid w:val="003D495B"/>
    <w:rsid w:val="003D60CC"/>
    <w:rsid w:val="003E07E5"/>
    <w:rsid w:val="003F178B"/>
    <w:rsid w:val="003F1C1C"/>
    <w:rsid w:val="003F250A"/>
    <w:rsid w:val="00400D68"/>
    <w:rsid w:val="00404471"/>
    <w:rsid w:val="004148EB"/>
    <w:rsid w:val="00423621"/>
    <w:rsid w:val="00425265"/>
    <w:rsid w:val="00431273"/>
    <w:rsid w:val="004400D8"/>
    <w:rsid w:val="00441C21"/>
    <w:rsid w:val="0045217E"/>
    <w:rsid w:val="00452FFC"/>
    <w:rsid w:val="00463350"/>
    <w:rsid w:val="00463DC1"/>
    <w:rsid w:val="00470947"/>
    <w:rsid w:val="00472362"/>
    <w:rsid w:val="00473838"/>
    <w:rsid w:val="00477F1B"/>
    <w:rsid w:val="004802C7"/>
    <w:rsid w:val="00490C18"/>
    <w:rsid w:val="00491060"/>
    <w:rsid w:val="00494B6B"/>
    <w:rsid w:val="00495298"/>
    <w:rsid w:val="004A17E6"/>
    <w:rsid w:val="004B4B89"/>
    <w:rsid w:val="004C20AD"/>
    <w:rsid w:val="004C4D92"/>
    <w:rsid w:val="004D5477"/>
    <w:rsid w:val="004E22A8"/>
    <w:rsid w:val="004E388E"/>
    <w:rsid w:val="004F02BC"/>
    <w:rsid w:val="004F2C75"/>
    <w:rsid w:val="004F4CC8"/>
    <w:rsid w:val="005065F8"/>
    <w:rsid w:val="00506BB9"/>
    <w:rsid w:val="00507467"/>
    <w:rsid w:val="00510474"/>
    <w:rsid w:val="00525756"/>
    <w:rsid w:val="005352D0"/>
    <w:rsid w:val="00535352"/>
    <w:rsid w:val="005411A6"/>
    <w:rsid w:val="00541269"/>
    <w:rsid w:val="00544F79"/>
    <w:rsid w:val="00545F78"/>
    <w:rsid w:val="00554908"/>
    <w:rsid w:val="00570EB3"/>
    <w:rsid w:val="00572E43"/>
    <w:rsid w:val="00581F55"/>
    <w:rsid w:val="00592F9F"/>
    <w:rsid w:val="00594212"/>
    <w:rsid w:val="005B00C3"/>
    <w:rsid w:val="005B1579"/>
    <w:rsid w:val="005B3D29"/>
    <w:rsid w:val="005B7098"/>
    <w:rsid w:val="005C10AF"/>
    <w:rsid w:val="005C5A27"/>
    <w:rsid w:val="005E33E4"/>
    <w:rsid w:val="005E4619"/>
    <w:rsid w:val="005E5F21"/>
    <w:rsid w:val="005E7F66"/>
    <w:rsid w:val="005F522F"/>
    <w:rsid w:val="005F6110"/>
    <w:rsid w:val="005F6B41"/>
    <w:rsid w:val="006021F2"/>
    <w:rsid w:val="00602956"/>
    <w:rsid w:val="00604A03"/>
    <w:rsid w:val="00605139"/>
    <w:rsid w:val="006203AC"/>
    <w:rsid w:val="006235BC"/>
    <w:rsid w:val="00623ACF"/>
    <w:rsid w:val="00625B97"/>
    <w:rsid w:val="00636BA6"/>
    <w:rsid w:val="006408B7"/>
    <w:rsid w:val="0064291A"/>
    <w:rsid w:val="00642E83"/>
    <w:rsid w:val="00643020"/>
    <w:rsid w:val="00645FA7"/>
    <w:rsid w:val="00654858"/>
    <w:rsid w:val="00654C8D"/>
    <w:rsid w:val="00660EFC"/>
    <w:rsid w:val="00670B64"/>
    <w:rsid w:val="00672A5B"/>
    <w:rsid w:val="00675D7E"/>
    <w:rsid w:val="0067633B"/>
    <w:rsid w:val="00680EA2"/>
    <w:rsid w:val="006813D7"/>
    <w:rsid w:val="00685D96"/>
    <w:rsid w:val="006962CE"/>
    <w:rsid w:val="006A098B"/>
    <w:rsid w:val="006A31EC"/>
    <w:rsid w:val="006A4C2F"/>
    <w:rsid w:val="006A6E6B"/>
    <w:rsid w:val="006B075A"/>
    <w:rsid w:val="006B5EE9"/>
    <w:rsid w:val="006B78F7"/>
    <w:rsid w:val="006C3193"/>
    <w:rsid w:val="006C31C9"/>
    <w:rsid w:val="006C35BF"/>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513C2"/>
    <w:rsid w:val="00756029"/>
    <w:rsid w:val="00766B9F"/>
    <w:rsid w:val="00766C5B"/>
    <w:rsid w:val="00777522"/>
    <w:rsid w:val="00780D65"/>
    <w:rsid w:val="00792E2C"/>
    <w:rsid w:val="007964A2"/>
    <w:rsid w:val="007967BF"/>
    <w:rsid w:val="007A0111"/>
    <w:rsid w:val="007A0D76"/>
    <w:rsid w:val="007A6160"/>
    <w:rsid w:val="007B0F74"/>
    <w:rsid w:val="007B333C"/>
    <w:rsid w:val="007B339E"/>
    <w:rsid w:val="007B6CEA"/>
    <w:rsid w:val="007B7050"/>
    <w:rsid w:val="007C7614"/>
    <w:rsid w:val="007D2D79"/>
    <w:rsid w:val="007D6FF7"/>
    <w:rsid w:val="007D787B"/>
    <w:rsid w:val="007E2A35"/>
    <w:rsid w:val="007F76CA"/>
    <w:rsid w:val="007F7C32"/>
    <w:rsid w:val="0080195A"/>
    <w:rsid w:val="0080276E"/>
    <w:rsid w:val="00811DBA"/>
    <w:rsid w:val="00813947"/>
    <w:rsid w:val="00813F6B"/>
    <w:rsid w:val="00816004"/>
    <w:rsid w:val="00826971"/>
    <w:rsid w:val="008270B9"/>
    <w:rsid w:val="00827D19"/>
    <w:rsid w:val="00831C69"/>
    <w:rsid w:val="0083377F"/>
    <w:rsid w:val="008400CA"/>
    <w:rsid w:val="008404AF"/>
    <w:rsid w:val="00840919"/>
    <w:rsid w:val="008502D0"/>
    <w:rsid w:val="0085332F"/>
    <w:rsid w:val="0085429B"/>
    <w:rsid w:val="00855B99"/>
    <w:rsid w:val="00855FE8"/>
    <w:rsid w:val="008574F3"/>
    <w:rsid w:val="0086067A"/>
    <w:rsid w:val="008614A0"/>
    <w:rsid w:val="00862C24"/>
    <w:rsid w:val="008644AE"/>
    <w:rsid w:val="0086511C"/>
    <w:rsid w:val="008747FE"/>
    <w:rsid w:val="00875F0E"/>
    <w:rsid w:val="008779A7"/>
    <w:rsid w:val="00884764"/>
    <w:rsid w:val="00885B1A"/>
    <w:rsid w:val="00893019"/>
    <w:rsid w:val="00895D5C"/>
    <w:rsid w:val="008A341A"/>
    <w:rsid w:val="008A3D9C"/>
    <w:rsid w:val="008A7518"/>
    <w:rsid w:val="008B2592"/>
    <w:rsid w:val="008C504D"/>
    <w:rsid w:val="008D2AF9"/>
    <w:rsid w:val="008D428D"/>
    <w:rsid w:val="008E39CE"/>
    <w:rsid w:val="008E39EC"/>
    <w:rsid w:val="008E5972"/>
    <w:rsid w:val="008F1364"/>
    <w:rsid w:val="008F2E06"/>
    <w:rsid w:val="008F2E5F"/>
    <w:rsid w:val="008F48F3"/>
    <w:rsid w:val="0090135A"/>
    <w:rsid w:val="00910D3E"/>
    <w:rsid w:val="009119A1"/>
    <w:rsid w:val="00913273"/>
    <w:rsid w:val="00915C20"/>
    <w:rsid w:val="00916DE0"/>
    <w:rsid w:val="009235B6"/>
    <w:rsid w:val="0093302E"/>
    <w:rsid w:val="00941058"/>
    <w:rsid w:val="00954A48"/>
    <w:rsid w:val="009552CE"/>
    <w:rsid w:val="00961761"/>
    <w:rsid w:val="00965745"/>
    <w:rsid w:val="00966BEE"/>
    <w:rsid w:val="0097166E"/>
    <w:rsid w:val="00973B1B"/>
    <w:rsid w:val="00975D65"/>
    <w:rsid w:val="00983029"/>
    <w:rsid w:val="00984DF8"/>
    <w:rsid w:val="00985863"/>
    <w:rsid w:val="00987814"/>
    <w:rsid w:val="009A4904"/>
    <w:rsid w:val="009B0874"/>
    <w:rsid w:val="009B09A4"/>
    <w:rsid w:val="009B573F"/>
    <w:rsid w:val="009C4F0C"/>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44C35"/>
    <w:rsid w:val="00A56BB2"/>
    <w:rsid w:val="00A65800"/>
    <w:rsid w:val="00A678DA"/>
    <w:rsid w:val="00A765D3"/>
    <w:rsid w:val="00A81F88"/>
    <w:rsid w:val="00A84858"/>
    <w:rsid w:val="00A86CB8"/>
    <w:rsid w:val="00A90444"/>
    <w:rsid w:val="00A91138"/>
    <w:rsid w:val="00A91A2D"/>
    <w:rsid w:val="00A91F67"/>
    <w:rsid w:val="00A92788"/>
    <w:rsid w:val="00A9424D"/>
    <w:rsid w:val="00A9716B"/>
    <w:rsid w:val="00AA7019"/>
    <w:rsid w:val="00AB3DF8"/>
    <w:rsid w:val="00AE16EB"/>
    <w:rsid w:val="00AE1E06"/>
    <w:rsid w:val="00AF29E2"/>
    <w:rsid w:val="00AF3DF0"/>
    <w:rsid w:val="00B01E99"/>
    <w:rsid w:val="00B06F0F"/>
    <w:rsid w:val="00B10049"/>
    <w:rsid w:val="00B15247"/>
    <w:rsid w:val="00B23E44"/>
    <w:rsid w:val="00B26852"/>
    <w:rsid w:val="00B30D56"/>
    <w:rsid w:val="00B3592D"/>
    <w:rsid w:val="00B35D8E"/>
    <w:rsid w:val="00B374DE"/>
    <w:rsid w:val="00B45780"/>
    <w:rsid w:val="00B45DBF"/>
    <w:rsid w:val="00B46B92"/>
    <w:rsid w:val="00B51542"/>
    <w:rsid w:val="00B5334D"/>
    <w:rsid w:val="00B66EB7"/>
    <w:rsid w:val="00B71659"/>
    <w:rsid w:val="00B74EE1"/>
    <w:rsid w:val="00B760DB"/>
    <w:rsid w:val="00B81A8E"/>
    <w:rsid w:val="00B85506"/>
    <w:rsid w:val="00B86163"/>
    <w:rsid w:val="00B93383"/>
    <w:rsid w:val="00B93F88"/>
    <w:rsid w:val="00BA6360"/>
    <w:rsid w:val="00BB620F"/>
    <w:rsid w:val="00BC5AEE"/>
    <w:rsid w:val="00BE0113"/>
    <w:rsid w:val="00BE3BA2"/>
    <w:rsid w:val="00BE54A9"/>
    <w:rsid w:val="00BE5EDE"/>
    <w:rsid w:val="00BE61C6"/>
    <w:rsid w:val="00BE651F"/>
    <w:rsid w:val="00BE6AB8"/>
    <w:rsid w:val="00BF3FB6"/>
    <w:rsid w:val="00BF51D3"/>
    <w:rsid w:val="00C1132F"/>
    <w:rsid w:val="00C12DB1"/>
    <w:rsid w:val="00C25AB3"/>
    <w:rsid w:val="00C3215F"/>
    <w:rsid w:val="00C35DEA"/>
    <w:rsid w:val="00C41DD5"/>
    <w:rsid w:val="00C44910"/>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63B8"/>
    <w:rsid w:val="00CB0AF2"/>
    <w:rsid w:val="00CB1B45"/>
    <w:rsid w:val="00CB2ABE"/>
    <w:rsid w:val="00CB5819"/>
    <w:rsid w:val="00CC0194"/>
    <w:rsid w:val="00CC237B"/>
    <w:rsid w:val="00CC6CB2"/>
    <w:rsid w:val="00CC71A7"/>
    <w:rsid w:val="00CD0208"/>
    <w:rsid w:val="00CD3D41"/>
    <w:rsid w:val="00CD70C3"/>
    <w:rsid w:val="00CE4F02"/>
    <w:rsid w:val="00CF2AD9"/>
    <w:rsid w:val="00CF7BE5"/>
    <w:rsid w:val="00D01624"/>
    <w:rsid w:val="00D025CC"/>
    <w:rsid w:val="00D03696"/>
    <w:rsid w:val="00D0620D"/>
    <w:rsid w:val="00D140F8"/>
    <w:rsid w:val="00D146F0"/>
    <w:rsid w:val="00D15229"/>
    <w:rsid w:val="00D15DC9"/>
    <w:rsid w:val="00D15F3B"/>
    <w:rsid w:val="00D2389F"/>
    <w:rsid w:val="00D345EF"/>
    <w:rsid w:val="00D455AF"/>
    <w:rsid w:val="00D46591"/>
    <w:rsid w:val="00D51C95"/>
    <w:rsid w:val="00D54F79"/>
    <w:rsid w:val="00D57137"/>
    <w:rsid w:val="00D62092"/>
    <w:rsid w:val="00D62625"/>
    <w:rsid w:val="00D66743"/>
    <w:rsid w:val="00D66812"/>
    <w:rsid w:val="00D67EDE"/>
    <w:rsid w:val="00D717FA"/>
    <w:rsid w:val="00D754CF"/>
    <w:rsid w:val="00D81E42"/>
    <w:rsid w:val="00D95EE0"/>
    <w:rsid w:val="00DB014C"/>
    <w:rsid w:val="00DB3D5C"/>
    <w:rsid w:val="00DC74B5"/>
    <w:rsid w:val="00DD57BD"/>
    <w:rsid w:val="00DD6434"/>
    <w:rsid w:val="00DE09BE"/>
    <w:rsid w:val="00DE0B78"/>
    <w:rsid w:val="00DF3736"/>
    <w:rsid w:val="00E05EC9"/>
    <w:rsid w:val="00E107AD"/>
    <w:rsid w:val="00E12E99"/>
    <w:rsid w:val="00E14E3E"/>
    <w:rsid w:val="00E1711F"/>
    <w:rsid w:val="00E24345"/>
    <w:rsid w:val="00E35D1A"/>
    <w:rsid w:val="00E44B75"/>
    <w:rsid w:val="00E46317"/>
    <w:rsid w:val="00E47D5D"/>
    <w:rsid w:val="00E50F41"/>
    <w:rsid w:val="00E516FF"/>
    <w:rsid w:val="00E57652"/>
    <w:rsid w:val="00E62B5C"/>
    <w:rsid w:val="00E74811"/>
    <w:rsid w:val="00E7523D"/>
    <w:rsid w:val="00E93AA2"/>
    <w:rsid w:val="00EA2579"/>
    <w:rsid w:val="00EA590E"/>
    <w:rsid w:val="00EB5CB3"/>
    <w:rsid w:val="00EB6A94"/>
    <w:rsid w:val="00EB7498"/>
    <w:rsid w:val="00EB7EBB"/>
    <w:rsid w:val="00EC11B2"/>
    <w:rsid w:val="00EC3128"/>
    <w:rsid w:val="00EC3523"/>
    <w:rsid w:val="00EC4D42"/>
    <w:rsid w:val="00ED252E"/>
    <w:rsid w:val="00ED60D0"/>
    <w:rsid w:val="00EE7162"/>
    <w:rsid w:val="00EE7EC4"/>
    <w:rsid w:val="00EF549B"/>
    <w:rsid w:val="00F00CF3"/>
    <w:rsid w:val="00F01BF0"/>
    <w:rsid w:val="00F04FFC"/>
    <w:rsid w:val="00F06ACE"/>
    <w:rsid w:val="00F130A4"/>
    <w:rsid w:val="00F156D7"/>
    <w:rsid w:val="00F1742E"/>
    <w:rsid w:val="00F17B63"/>
    <w:rsid w:val="00F224C8"/>
    <w:rsid w:val="00F24B50"/>
    <w:rsid w:val="00F253B9"/>
    <w:rsid w:val="00F261B5"/>
    <w:rsid w:val="00F26670"/>
    <w:rsid w:val="00F3371E"/>
    <w:rsid w:val="00F34655"/>
    <w:rsid w:val="00F34FD5"/>
    <w:rsid w:val="00F43F5C"/>
    <w:rsid w:val="00F61652"/>
    <w:rsid w:val="00F6204B"/>
    <w:rsid w:val="00F71D23"/>
    <w:rsid w:val="00F81B2D"/>
    <w:rsid w:val="00F83ECD"/>
    <w:rsid w:val="00F8449D"/>
    <w:rsid w:val="00F875E1"/>
    <w:rsid w:val="00F957DC"/>
    <w:rsid w:val="00FA0F5C"/>
    <w:rsid w:val="00FA4917"/>
    <w:rsid w:val="00FA5B2C"/>
    <w:rsid w:val="00FA6404"/>
    <w:rsid w:val="00FA7893"/>
    <w:rsid w:val="00FB0027"/>
    <w:rsid w:val="00FB0552"/>
    <w:rsid w:val="00FB2ECB"/>
    <w:rsid w:val="00FD3886"/>
    <w:rsid w:val="00FD52DD"/>
    <w:rsid w:val="00FF1450"/>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4:docId w14:val="3D2ACF77"/>
  <w15:docId w15:val="{62E07244-B802-4F6A-BB41-D8594C7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20B51"/>
    <w:pPr>
      <w:spacing w:line="360" w:lineRule="exact"/>
      <w:ind w:firstLineChars="200" w:firstLine="200"/>
      <w:jc w:val="left"/>
    </w:pPr>
    <w:rPr>
      <w:rFonts w:ascii="Calibri" w:hAnsi="Calibri" w:cs="Calibri"/>
      <w:szCs w:val="21"/>
    </w:rPr>
  </w:style>
  <w:style w:type="paragraph" w:styleId="a5">
    <w:name w:val="Body Text"/>
    <w:basedOn w:val="a"/>
    <w:link w:val="a6"/>
    <w:uiPriority w:val="99"/>
    <w:rsid w:val="00720B51"/>
    <w:rPr>
      <w:rFonts w:eastAsia="楷体_GB2312"/>
      <w:sz w:val="30"/>
      <w:szCs w:val="20"/>
    </w:rPr>
  </w:style>
  <w:style w:type="paragraph" w:styleId="a7">
    <w:name w:val="Body Text Indent"/>
    <w:basedOn w:val="a"/>
    <w:link w:val="a8"/>
    <w:uiPriority w:val="99"/>
    <w:rsid w:val="00720B51"/>
    <w:pPr>
      <w:ind w:firstLine="540"/>
    </w:pPr>
    <w:rPr>
      <w:rFonts w:eastAsia="楷体_GB2312"/>
      <w:sz w:val="30"/>
      <w:szCs w:val="20"/>
    </w:rPr>
  </w:style>
  <w:style w:type="paragraph" w:styleId="a9">
    <w:name w:val="Date"/>
    <w:basedOn w:val="a"/>
    <w:next w:val="a"/>
    <w:link w:val="aa"/>
    <w:uiPriority w:val="99"/>
    <w:qFormat/>
    <w:rsid w:val="00720B51"/>
    <w:rPr>
      <w:sz w:val="24"/>
      <w:szCs w:val="20"/>
    </w:rPr>
  </w:style>
  <w:style w:type="paragraph" w:styleId="ab">
    <w:name w:val="Balloon Text"/>
    <w:basedOn w:val="a"/>
    <w:link w:val="ac"/>
    <w:uiPriority w:val="99"/>
    <w:semiHidden/>
    <w:unhideWhenUsed/>
    <w:rsid w:val="00720B51"/>
    <w:rPr>
      <w:sz w:val="18"/>
      <w:szCs w:val="18"/>
    </w:rPr>
  </w:style>
  <w:style w:type="paragraph" w:styleId="ad">
    <w:name w:val="footer"/>
    <w:basedOn w:val="a"/>
    <w:link w:val="ae"/>
    <w:uiPriority w:val="99"/>
    <w:unhideWhenUsed/>
    <w:rsid w:val="00720B51"/>
    <w:pPr>
      <w:tabs>
        <w:tab w:val="center" w:pos="4153"/>
        <w:tab w:val="right" w:pos="8306"/>
      </w:tabs>
      <w:snapToGrid w:val="0"/>
      <w:jc w:val="left"/>
    </w:pPr>
    <w:rPr>
      <w:sz w:val="18"/>
      <w:szCs w:val="18"/>
    </w:rPr>
  </w:style>
  <w:style w:type="paragraph" w:styleId="af">
    <w:name w:val="header"/>
    <w:basedOn w:val="a"/>
    <w:link w:val="af0"/>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rsid w:val="00720B51"/>
    <w:pPr>
      <w:spacing w:before="240" w:after="60" w:line="312" w:lineRule="auto"/>
      <w:jc w:val="center"/>
      <w:outlineLvl w:val="1"/>
    </w:pPr>
    <w:rPr>
      <w:rFonts w:ascii="等线 Light" w:hAnsi="等线 Light"/>
      <w:b/>
      <w:bCs/>
      <w:kern w:val="28"/>
      <w:sz w:val="32"/>
      <w:szCs w:val="32"/>
    </w:rPr>
  </w:style>
  <w:style w:type="character" w:styleId="af3">
    <w:name w:val="Hyperlink"/>
    <w:basedOn w:val="a0"/>
    <w:uiPriority w:val="99"/>
    <w:unhideWhenUsed/>
    <w:rsid w:val="00720B51"/>
    <w:rPr>
      <w:color w:val="0000FF" w:themeColor="hyperlink"/>
      <w:u w:val="single"/>
    </w:rPr>
  </w:style>
  <w:style w:type="character" w:styleId="af4">
    <w:name w:val="annotation reference"/>
    <w:basedOn w:val="a0"/>
    <w:rsid w:val="00720B51"/>
    <w:rPr>
      <w:sz w:val="21"/>
      <w:szCs w:val="21"/>
    </w:rPr>
  </w:style>
  <w:style w:type="character" w:customStyle="1" w:styleId="af0">
    <w:name w:val="页眉 字符"/>
    <w:basedOn w:val="a0"/>
    <w:link w:val="af"/>
    <w:uiPriority w:val="99"/>
    <w:rsid w:val="00720B51"/>
    <w:rPr>
      <w:sz w:val="18"/>
      <w:szCs w:val="18"/>
    </w:rPr>
  </w:style>
  <w:style w:type="character" w:customStyle="1" w:styleId="ae">
    <w:name w:val="页脚 字符"/>
    <w:basedOn w:val="a0"/>
    <w:link w:val="ad"/>
    <w:uiPriority w:val="99"/>
    <w:rsid w:val="00720B51"/>
    <w:rPr>
      <w:sz w:val="18"/>
      <w:szCs w:val="18"/>
    </w:rPr>
  </w:style>
  <w:style w:type="character" w:customStyle="1" w:styleId="a8">
    <w:name w:val="正文文本缩进 字符"/>
    <w:basedOn w:val="a0"/>
    <w:link w:val="a7"/>
    <w:uiPriority w:val="99"/>
    <w:rsid w:val="00720B51"/>
    <w:rPr>
      <w:rFonts w:ascii="Times New Roman" w:eastAsia="楷体_GB2312" w:hAnsi="Times New Roman" w:cs="Times New Roman"/>
      <w:sz w:val="30"/>
      <w:szCs w:val="20"/>
    </w:rPr>
  </w:style>
  <w:style w:type="character" w:customStyle="1" w:styleId="a6">
    <w:name w:val="正文文本 字符"/>
    <w:basedOn w:val="a0"/>
    <w:link w:val="a5"/>
    <w:uiPriority w:val="99"/>
    <w:rsid w:val="00720B51"/>
    <w:rPr>
      <w:rFonts w:ascii="Times New Roman" w:eastAsia="楷体_GB2312" w:hAnsi="Times New Roman" w:cs="Times New Roman"/>
      <w:sz w:val="30"/>
      <w:szCs w:val="20"/>
    </w:rPr>
  </w:style>
  <w:style w:type="paragraph" w:styleId="af5">
    <w:name w:val="List Paragraph"/>
    <w:basedOn w:val="a"/>
    <w:uiPriority w:val="34"/>
    <w:qFormat/>
    <w:rsid w:val="00720B51"/>
    <w:pPr>
      <w:ind w:firstLineChars="200" w:firstLine="420"/>
    </w:pPr>
  </w:style>
  <w:style w:type="character" w:customStyle="1" w:styleId="aa">
    <w:name w:val="日期 字符"/>
    <w:basedOn w:val="a0"/>
    <w:link w:val="a9"/>
    <w:uiPriority w:val="99"/>
    <w:qFormat/>
    <w:rsid w:val="00720B51"/>
    <w:rPr>
      <w:rFonts w:ascii="Times New Roman" w:eastAsia="宋体" w:hAnsi="Times New Roman" w:cs="Times New Roman"/>
      <w:sz w:val="24"/>
      <w:szCs w:val="20"/>
    </w:rPr>
  </w:style>
  <w:style w:type="character" w:customStyle="1" w:styleId="20">
    <w:name w:val="标题 2 字符"/>
    <w:basedOn w:val="a0"/>
    <w:link w:val="2"/>
    <w:uiPriority w:val="99"/>
    <w:qFormat/>
    <w:rsid w:val="00720B51"/>
    <w:rPr>
      <w:rFonts w:ascii="Cambria" w:eastAsia="宋体" w:hAnsi="Cambria" w:cs="Cambria"/>
      <w:b/>
      <w:bCs/>
      <w:sz w:val="32"/>
      <w:szCs w:val="32"/>
    </w:rPr>
  </w:style>
  <w:style w:type="character" w:customStyle="1" w:styleId="a4">
    <w:name w:val="批注文字 字符"/>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ac">
    <w:name w:val="批注框文本 字符"/>
    <w:basedOn w:val="a0"/>
    <w:link w:val="ab"/>
    <w:uiPriority w:val="99"/>
    <w:semiHidden/>
    <w:rsid w:val="00720B51"/>
    <w:rPr>
      <w:rFonts w:ascii="Times New Roman" w:eastAsia="宋体" w:hAnsi="Times New Roman" w:cs="Times New Roman"/>
      <w:sz w:val="18"/>
      <w:szCs w:val="18"/>
    </w:rPr>
  </w:style>
  <w:style w:type="character" w:customStyle="1" w:styleId="af2">
    <w:name w:val="副标题 字符"/>
    <w:basedOn w:val="a0"/>
    <w:link w:val="af1"/>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f6">
    <w:name w:val="Table Grid"/>
    <w:basedOn w:val="a1"/>
    <w:uiPriority w:val="59"/>
    <w:qFormat/>
    <w:rsid w:val="004B4B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5F423-5555-439C-8D75-8B45C2DB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21</Pages>
  <Words>1802</Words>
  <Characters>10278</Characters>
  <Application>Microsoft Office Word</Application>
  <DocSecurity>0</DocSecurity>
  <Lines>85</Lines>
  <Paragraphs>24</Paragraphs>
  <ScaleCrop>false</ScaleCrop>
  <Company>微软中国</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472</cp:revision>
  <cp:lastPrinted>2019-03-29T00:24:00Z</cp:lastPrinted>
  <dcterms:created xsi:type="dcterms:W3CDTF">2015-04-08T00:14:00Z</dcterms:created>
  <dcterms:modified xsi:type="dcterms:W3CDTF">2021-06-16T03:42:00Z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